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FA04"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E964F90" w14:textId="77777777" w:rsidR="00BF2F7F" w:rsidRPr="00667C1B" w:rsidRDefault="00BF2F7F" w:rsidP="00BF2F7F">
      <w:pPr>
        <w:spacing w:after="0" w:line="0" w:lineRule="atLeast"/>
        <w:ind w:left="6480" w:right="159"/>
        <w:jc w:val="both"/>
        <w:rPr>
          <w:rFonts w:ascii="Times New Roman" w:eastAsia="Calibri Light" w:hAnsi="Times New Roman" w:cs="Times New Roman"/>
          <w:bCs/>
          <w:sz w:val="24"/>
          <w:szCs w:val="24"/>
          <w:lang w:val="lt-LT"/>
        </w:rPr>
      </w:pPr>
      <w:r w:rsidRPr="00667C1B">
        <w:rPr>
          <w:rFonts w:ascii="Times New Roman" w:eastAsia="Calibri Light" w:hAnsi="Times New Roman" w:cs="Times New Roman"/>
          <w:bCs/>
          <w:sz w:val="24"/>
          <w:szCs w:val="24"/>
          <w:lang w:val="lt-LT"/>
        </w:rPr>
        <w:t>2 konkurso sąlygų priedas</w:t>
      </w:r>
    </w:p>
    <w:p w14:paraId="3776EE33"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PASIŪLYMAS</w:t>
      </w:r>
    </w:p>
    <w:p w14:paraId="689CFEC7" w14:textId="77777777" w:rsidR="00BF2F7F" w:rsidRPr="00667C1B" w:rsidRDefault="00BF2F7F" w:rsidP="00BF2F7F">
      <w:pPr>
        <w:spacing w:after="0" w:line="43" w:lineRule="exact"/>
        <w:jc w:val="center"/>
        <w:rPr>
          <w:rFonts w:ascii="Times New Roman" w:eastAsia="Times New Roman" w:hAnsi="Times New Roman" w:cs="Times New Roman"/>
          <w:sz w:val="24"/>
          <w:szCs w:val="24"/>
          <w:lang w:val="lt-LT"/>
        </w:rPr>
      </w:pPr>
    </w:p>
    <w:p w14:paraId="69E719D7"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KONKURSO „</w:t>
      </w:r>
      <w:r>
        <w:rPr>
          <w:rFonts w:ascii="Times New Roman" w:eastAsia="Calibri Light" w:hAnsi="Times New Roman" w:cs="Times New Roman"/>
          <w:b/>
          <w:sz w:val="24"/>
          <w:szCs w:val="24"/>
          <w:lang w:val="lt-LT"/>
        </w:rPr>
        <w:t>PILOTINĖS EKSTRAKCIJOS IR APDIRBIMO ĮRANGOS KOMPLEKTAS“ PIRKIMUI</w:t>
      </w:r>
    </w:p>
    <w:p w14:paraId="61D74F7B"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b/>
          <w:noProof/>
          <w:sz w:val="24"/>
          <w:szCs w:val="24"/>
          <w:lang w:val="lt-LT"/>
        </w:rPr>
        <mc:AlternateContent>
          <mc:Choice Requires="wps">
            <w:drawing>
              <wp:anchor distT="0" distB="0" distL="114300" distR="114300" simplePos="0" relativeHeight="251659264" behindDoc="1" locked="0" layoutInCell="1" allowOverlap="1" wp14:anchorId="2018F62A" wp14:editId="78A86D37">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A3709" id="Straight Connector 3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" strokeweight=".16931mm"/>
            </w:pict>
          </mc:Fallback>
        </mc:AlternateContent>
      </w:r>
    </w:p>
    <w:p w14:paraId="1C10FDA0"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52DE91BB"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3F898C06" w14:textId="77777777" w:rsidR="00BF2F7F" w:rsidRPr="00667C1B" w:rsidRDefault="00BF2F7F" w:rsidP="00BF2F7F">
      <w:pPr>
        <w:spacing w:after="0" w:line="308" w:lineRule="exact"/>
        <w:jc w:val="both"/>
        <w:rPr>
          <w:rFonts w:ascii="Times New Roman" w:eastAsia="Times New Roman" w:hAnsi="Times New Roman" w:cs="Times New Roman"/>
          <w:sz w:val="24"/>
          <w:szCs w:val="24"/>
          <w:lang w:val="lt-LT"/>
        </w:rPr>
      </w:pPr>
    </w:p>
    <w:p w14:paraId="1ACD9AE6"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data</w:t>
      </w:r>
    </w:p>
    <w:p w14:paraId="5CBC1F6D"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0288" behindDoc="1" locked="0" layoutInCell="1" allowOverlap="1" wp14:anchorId="7072CD84" wp14:editId="7F432893">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42C68" id="Straight Connector 3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" strokeweight=".16931mm"/>
            </w:pict>
          </mc:Fallback>
        </mc:AlternateContent>
      </w:r>
    </w:p>
    <w:p w14:paraId="380E8971" w14:textId="77777777" w:rsidR="00BF2F7F" w:rsidRPr="00667C1B" w:rsidRDefault="00BF2F7F" w:rsidP="00BF2F7F">
      <w:pPr>
        <w:spacing w:after="0" w:line="365" w:lineRule="exact"/>
        <w:jc w:val="both"/>
        <w:rPr>
          <w:rFonts w:ascii="Times New Roman" w:eastAsia="Times New Roman" w:hAnsi="Times New Roman" w:cs="Times New Roman"/>
          <w:sz w:val="24"/>
          <w:szCs w:val="24"/>
          <w:lang w:val="lt-LT"/>
        </w:rPr>
      </w:pPr>
    </w:p>
    <w:p w14:paraId="20BB7CA9"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Vieta</w:t>
      </w:r>
    </w:p>
    <w:p w14:paraId="53AA133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1312" behindDoc="1" locked="0" layoutInCell="1" allowOverlap="1" wp14:anchorId="4E7897B2" wp14:editId="03607118">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2CFDA" id="Straight Connector 3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2336" behindDoc="1" locked="0" layoutInCell="1" allowOverlap="1" wp14:anchorId="25DF48A3" wp14:editId="01F2616C">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F5080" id="Straight Connector 3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3360" behindDoc="1" locked="0" layoutInCell="1" allowOverlap="1" wp14:anchorId="4A90154B" wp14:editId="148DCCC5">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0E0" id="Straight Connector 4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4384" behindDoc="1" locked="0" layoutInCell="1" allowOverlap="1" wp14:anchorId="1EF568FA" wp14:editId="47C8F644">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2CD11" id="Straight Connector 4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FQnFuDhAAAADgEAAA8AAABkcnMvZG93bnJl&#10;di54bWxMT01Lw0AQvQv+h2UEb+3GKHaTZlPEotCDFNvieZuMSUx2NmS3TfrvHUHQy8DMe/M+stVk&#10;O3HGwTeONNzNIxBIhSsbqjQc9i8zBcIHQ6XpHKGGC3pY5ddXmUlLN9I7nnehEixCPjUa6hD6VEpf&#10;1GiNn7seibFPN1gTeB0qWQ5mZHHbyTiKHqU1DbFDbXp8rrFodyer4U3Jtdu2H8Xla9y/KrVpk8Xm&#10;oPXtzbRe8nhaggg4hb8P+OnA+SHnYEd3otKLTsPsgYka4jhZgGA8Ufc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UJxbg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5408" behindDoc="1" locked="0" layoutInCell="1" allowOverlap="1" wp14:anchorId="039C786E" wp14:editId="24C4D2C1">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A5400" id="Straight Connector 4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GXdejvhAAAADgEAAA8AAABkcnMvZG93bnJl&#10;di54bWxMT01Lw0AQvQv+h2UEb+3GVHSTZlPEotCDFNvieZuMSUx2NmS3TfrvHUHQy8DMe/M+stVk&#10;O3HGwTeONNzNIxBIhSsbqjQc9i8zBcIHQ6XpHKGGC3pY5ddXmUlLN9I7nnehEixCPjUa6hD6VEpf&#10;1GiNn7seibFPN1gTeB0qWQ5mZHHbyTiKHqQ1DbFDbXp8rrFodyer4U3Jtdu2H8Xla9y/KrVpk8fN&#10;Qevbm2m95PG0BBFwCn8f8NOB80POwY7uRKUXnYbZPRM1xEm8AMF4ohY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l3Xo7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6432" behindDoc="1" locked="0" layoutInCell="1" allowOverlap="1" wp14:anchorId="2DD5F1D5" wp14:editId="03AB494E">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36930" id="Straight Connector 4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7456" behindDoc="1" locked="0" layoutInCell="1" allowOverlap="1" wp14:anchorId="5D27EF67" wp14:editId="601839DA">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4238E" id="Straight Connector 4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8480" behindDoc="1" locked="0" layoutInCell="1" allowOverlap="1" wp14:anchorId="1C704E91" wp14:editId="1B82D982">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0B33B"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" strokeweight=".16931mm"/>
            </w:pict>
          </mc:Fallback>
        </mc:AlternateContent>
      </w:r>
    </w:p>
    <w:p w14:paraId="3EB1260A" w14:textId="77777777" w:rsidR="00BF2F7F" w:rsidRPr="00667C1B" w:rsidRDefault="00BF2F7F" w:rsidP="00BF2F7F">
      <w:pPr>
        <w:spacing w:after="0" w:line="361" w:lineRule="exact"/>
        <w:jc w:val="both"/>
        <w:rPr>
          <w:rFonts w:ascii="Times New Roman" w:eastAsia="Times New Roman" w:hAnsi="Times New Roman" w:cs="Times New Roman"/>
          <w:sz w:val="24"/>
          <w:szCs w:val="24"/>
          <w:lang w:val="lt-LT"/>
        </w:rPr>
      </w:pPr>
    </w:p>
    <w:p w14:paraId="2D0D126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pavadinimas, kodas</w:t>
      </w:r>
    </w:p>
    <w:p w14:paraId="698862F8"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3049A49A"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adresas</w:t>
      </w:r>
    </w:p>
    <w:p w14:paraId="143C7FFD"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7006D0C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Už pasiūlymą atsakingo asmens vardas, pavardė</w:t>
      </w:r>
    </w:p>
    <w:p w14:paraId="5084EB50" w14:textId="77777777" w:rsidR="00BF2F7F" w:rsidRPr="00667C1B" w:rsidRDefault="00BF2F7F" w:rsidP="00BF2F7F">
      <w:pPr>
        <w:spacing w:after="0" w:line="389" w:lineRule="exact"/>
        <w:jc w:val="both"/>
        <w:rPr>
          <w:rFonts w:ascii="Times New Roman" w:eastAsia="Times New Roman" w:hAnsi="Times New Roman" w:cs="Times New Roman"/>
          <w:sz w:val="24"/>
          <w:szCs w:val="24"/>
          <w:lang w:val="lt-LT"/>
        </w:rPr>
      </w:pPr>
    </w:p>
    <w:p w14:paraId="164447BD"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Telefono numeris</w:t>
      </w:r>
    </w:p>
    <w:p w14:paraId="5480D1CF"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6CFDDC38"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El. pašto adresas</w:t>
      </w:r>
    </w:p>
    <w:p w14:paraId="61F6515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noProof/>
          <w:sz w:val="24"/>
          <w:szCs w:val="24"/>
          <w:lang w:val="lt-LT"/>
        </w:rPr>
        <mc:AlternateContent>
          <mc:Choice Requires="wps">
            <w:drawing>
              <wp:anchor distT="0" distB="0" distL="114300" distR="114300" simplePos="0" relativeHeight="251669504" behindDoc="1" locked="0" layoutInCell="1" allowOverlap="1" wp14:anchorId="05DF18FC" wp14:editId="5ACE3D55">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6334"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" strokeweight=".16931mm"/>
            </w:pict>
          </mc:Fallback>
        </mc:AlternateContent>
      </w:r>
    </w:p>
    <w:p w14:paraId="419C7B42"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2B317356" w14:textId="77777777" w:rsidR="00BF2F7F" w:rsidRPr="00667C1B" w:rsidRDefault="00BF2F7F" w:rsidP="00BF2F7F">
      <w:pPr>
        <w:spacing w:after="0" w:line="277" w:lineRule="exact"/>
        <w:jc w:val="both"/>
        <w:rPr>
          <w:rFonts w:ascii="Times New Roman" w:eastAsia="Times New Roman" w:hAnsi="Times New Roman" w:cs="Times New Roman"/>
          <w:sz w:val="24"/>
          <w:szCs w:val="24"/>
          <w:lang w:val="lt-LT"/>
        </w:rPr>
      </w:pPr>
    </w:p>
    <w:p w14:paraId="23227459"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Šiuo pasiūlymu pažymime, kad sutinkame su visomis pirkimo sąlygomis, nustatytomis:</w:t>
      </w:r>
    </w:p>
    <w:p w14:paraId="7BD64675" w14:textId="1528DE92"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r w:rsidRPr="00667C1B">
        <w:rPr>
          <w:rFonts w:ascii="Times New Roman" w:eastAsia="Times New Roman" w:hAnsi="Times New Roman" w:cs="Times New Roman"/>
          <w:sz w:val="24"/>
          <w:szCs w:val="24"/>
          <w:lang w:val="lt-LT"/>
        </w:rPr>
        <w:tab/>
        <w:t xml:space="preserve">konkurso skelbime, paskelbtame svetainėje www.esinvesticijos.lt, </w:t>
      </w:r>
      <w:r w:rsidRPr="00A47515">
        <w:rPr>
          <w:rFonts w:ascii="Times New Roman" w:eastAsia="Times New Roman" w:hAnsi="Times New Roman" w:cs="Times New Roman"/>
          <w:sz w:val="24"/>
          <w:szCs w:val="24"/>
          <w:lang w:val="lt-LT"/>
        </w:rPr>
        <w:t>2022-0</w:t>
      </w:r>
      <w:r w:rsidR="00EB39DD">
        <w:rPr>
          <w:rFonts w:ascii="Times New Roman" w:eastAsia="Times New Roman" w:hAnsi="Times New Roman" w:cs="Times New Roman"/>
          <w:sz w:val="24"/>
          <w:szCs w:val="24"/>
          <w:lang w:val="lt-LT"/>
        </w:rPr>
        <w:t>2</w:t>
      </w:r>
      <w:r w:rsidRPr="00A47515">
        <w:rPr>
          <w:rFonts w:ascii="Times New Roman" w:eastAsia="Times New Roman" w:hAnsi="Times New Roman" w:cs="Times New Roman"/>
          <w:sz w:val="24"/>
          <w:szCs w:val="24"/>
          <w:lang w:val="lt-LT"/>
        </w:rPr>
        <w:t>-</w:t>
      </w:r>
      <w:r w:rsidR="00EB39DD">
        <w:rPr>
          <w:rFonts w:ascii="Times New Roman" w:eastAsia="Times New Roman" w:hAnsi="Times New Roman" w:cs="Times New Roman"/>
          <w:sz w:val="24"/>
          <w:szCs w:val="24"/>
          <w:lang w:val="lt-LT"/>
        </w:rPr>
        <w:t>04</w:t>
      </w:r>
      <w:r w:rsidRPr="00A47515">
        <w:rPr>
          <w:rFonts w:ascii="Times New Roman" w:eastAsia="Times New Roman" w:hAnsi="Times New Roman" w:cs="Times New Roman"/>
          <w:sz w:val="24"/>
          <w:szCs w:val="24"/>
          <w:lang w:val="lt-LT"/>
        </w:rPr>
        <w:t>;</w:t>
      </w:r>
    </w:p>
    <w:p w14:paraId="6659E55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2)</w:t>
      </w:r>
      <w:r w:rsidRPr="00667C1B">
        <w:rPr>
          <w:rFonts w:ascii="Times New Roman" w:eastAsia="Times New Roman" w:hAnsi="Times New Roman" w:cs="Times New Roman"/>
          <w:sz w:val="24"/>
          <w:szCs w:val="24"/>
          <w:lang w:val="lt-LT"/>
        </w:rPr>
        <w:tab/>
        <w:t>konkurso sąlygose;</w:t>
      </w:r>
    </w:p>
    <w:p w14:paraId="21BF6D8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3)</w:t>
      </w:r>
      <w:r w:rsidRPr="00667C1B">
        <w:rPr>
          <w:rFonts w:ascii="Times New Roman" w:eastAsia="Times New Roman" w:hAnsi="Times New Roman" w:cs="Times New Roman"/>
          <w:sz w:val="24"/>
          <w:szCs w:val="24"/>
          <w:lang w:val="lt-LT"/>
        </w:rPr>
        <w:tab/>
        <w:t>pirkimo dokumentų prieduose.</w:t>
      </w:r>
    </w:p>
    <w:p w14:paraId="47D8CB39"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62F92FF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Mes siūlome šias prekes:</w:t>
      </w:r>
    </w:p>
    <w:tbl>
      <w:tblPr>
        <w:tblW w:w="0" w:type="auto"/>
        <w:tblInd w:w="150" w:type="dxa"/>
        <w:tblLayout w:type="fixed"/>
        <w:tblCellMar>
          <w:left w:w="0" w:type="dxa"/>
          <w:right w:w="0" w:type="dxa"/>
        </w:tblCellMar>
        <w:tblLook w:val="0000" w:firstRow="0" w:lastRow="0" w:firstColumn="0" w:lastColumn="0" w:noHBand="0" w:noVBand="0"/>
      </w:tblPr>
      <w:tblGrid>
        <w:gridCol w:w="700"/>
        <w:gridCol w:w="1960"/>
        <w:gridCol w:w="880"/>
        <w:gridCol w:w="420"/>
        <w:gridCol w:w="860"/>
        <w:gridCol w:w="160"/>
        <w:gridCol w:w="580"/>
        <w:gridCol w:w="240"/>
        <w:gridCol w:w="300"/>
        <w:gridCol w:w="1560"/>
        <w:gridCol w:w="1980"/>
      </w:tblGrid>
      <w:tr w:rsidR="00BF2F7F" w:rsidRPr="00667C1B" w14:paraId="7EA141E8" w14:textId="77777777" w:rsidTr="00C639FE">
        <w:trPr>
          <w:trHeight w:val="268"/>
        </w:trPr>
        <w:tc>
          <w:tcPr>
            <w:tcW w:w="266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0CB2AE11" w14:textId="77777777" w:rsidR="00BF2F7F" w:rsidRPr="00667C1B" w:rsidRDefault="00BF2F7F" w:rsidP="00C639FE">
            <w:pPr>
              <w:spacing w:after="0" w:line="0" w:lineRule="atLeast"/>
              <w:ind w:left="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880" w:type="dxa"/>
            <w:tcBorders>
              <w:top w:val="single" w:sz="8" w:space="0" w:color="auto"/>
              <w:bottom w:val="single" w:sz="8" w:space="0" w:color="auto"/>
            </w:tcBorders>
            <w:shd w:val="clear" w:color="auto" w:fill="auto"/>
            <w:vAlign w:val="bottom"/>
          </w:tcPr>
          <w:p w14:paraId="3DCC7BA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440" w:type="dxa"/>
            <w:gridSpan w:val="3"/>
            <w:tcBorders>
              <w:top w:val="single" w:sz="8" w:space="0" w:color="auto"/>
              <w:bottom w:val="single" w:sz="8" w:space="0" w:color="auto"/>
            </w:tcBorders>
            <w:shd w:val="clear" w:color="auto" w:fill="auto"/>
            <w:vAlign w:val="bottom"/>
          </w:tcPr>
          <w:p w14:paraId="68B04EFE" w14:textId="77777777" w:rsidR="00BF2F7F" w:rsidRPr="00667C1B" w:rsidRDefault="00BF2F7F" w:rsidP="00C639FE">
            <w:pPr>
              <w:spacing w:after="0" w:line="0" w:lineRule="atLeast"/>
              <w:ind w:left="9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Gamintojas</w:t>
            </w:r>
          </w:p>
        </w:tc>
        <w:tc>
          <w:tcPr>
            <w:tcW w:w="580" w:type="dxa"/>
            <w:tcBorders>
              <w:top w:val="single" w:sz="8" w:space="0" w:color="auto"/>
              <w:bottom w:val="single" w:sz="8" w:space="0" w:color="auto"/>
            </w:tcBorders>
            <w:shd w:val="clear" w:color="auto" w:fill="auto"/>
            <w:vAlign w:val="bottom"/>
          </w:tcPr>
          <w:p w14:paraId="4ED34F3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1B94101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1A39DA8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38826D20" w14:textId="77777777" w:rsidR="00BF2F7F" w:rsidRPr="00667C1B" w:rsidRDefault="00BF2F7F" w:rsidP="00C639FE">
            <w:pPr>
              <w:spacing w:after="0" w:line="0" w:lineRule="atLeast"/>
              <w:ind w:left="1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Modelis</w:t>
            </w:r>
          </w:p>
        </w:tc>
      </w:tr>
      <w:tr w:rsidR="00BF2F7F" w:rsidRPr="00667C1B" w14:paraId="3F6FF1E4" w14:textId="77777777" w:rsidTr="00C639FE">
        <w:trPr>
          <w:trHeight w:val="243"/>
        </w:trPr>
        <w:tc>
          <w:tcPr>
            <w:tcW w:w="2660" w:type="dxa"/>
            <w:gridSpan w:val="2"/>
            <w:tcBorders>
              <w:left w:val="single" w:sz="8" w:space="0" w:color="auto"/>
              <w:right w:val="single" w:sz="8" w:space="0" w:color="auto"/>
            </w:tcBorders>
            <w:shd w:val="clear" w:color="auto" w:fill="auto"/>
            <w:vAlign w:val="bottom"/>
          </w:tcPr>
          <w:p w14:paraId="0B6A66F5" w14:textId="77777777" w:rsidR="00BF2F7F" w:rsidRPr="00667C1B" w:rsidRDefault="00BF2F7F" w:rsidP="00C639FE">
            <w:pPr>
              <w:spacing w:after="0" w:line="243" w:lineRule="exact"/>
              <w:ind w:left="120"/>
              <w:jc w:val="center"/>
              <w:rPr>
                <w:rFonts w:ascii="Times New Roman" w:eastAsia="Times New Roman" w:hAnsi="Times New Roman" w:cs="Times New Roman"/>
                <w:sz w:val="24"/>
                <w:szCs w:val="24"/>
                <w:lang w:val="lt-LT"/>
              </w:rPr>
            </w:pPr>
            <w:r w:rsidRPr="00667C1B">
              <w:rPr>
                <w:rFonts w:ascii="Times New Roman" w:eastAsia="Times New Roman" w:hAnsi="Times New Roman" w:cs="Times New Roman"/>
                <w:i/>
                <w:w w:val="99"/>
                <w:sz w:val="24"/>
                <w:szCs w:val="24"/>
                <w:lang w:val="lt-LT"/>
              </w:rPr>
              <w:t>(Įrašyti)</w:t>
            </w:r>
          </w:p>
        </w:tc>
        <w:tc>
          <w:tcPr>
            <w:tcW w:w="880" w:type="dxa"/>
            <w:shd w:val="clear" w:color="auto" w:fill="auto"/>
            <w:vAlign w:val="bottom"/>
          </w:tcPr>
          <w:p w14:paraId="0BFC7A4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6FEBD54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020" w:type="dxa"/>
            <w:gridSpan w:val="2"/>
            <w:shd w:val="clear" w:color="auto" w:fill="auto"/>
            <w:vAlign w:val="bottom"/>
          </w:tcPr>
          <w:p w14:paraId="4560E1D3" w14:textId="77777777" w:rsidR="00BF2F7F" w:rsidRPr="00667C1B" w:rsidRDefault="00BF2F7F" w:rsidP="00C639FE">
            <w:pPr>
              <w:spacing w:after="0" w:line="243" w:lineRule="exact"/>
              <w:ind w:right="220"/>
              <w:jc w:val="both"/>
              <w:rPr>
                <w:rFonts w:ascii="Times New Roman" w:eastAsia="Times New Roman" w:hAnsi="Times New Roman" w:cs="Times New Roman"/>
                <w:i/>
                <w:w w:val="99"/>
                <w:sz w:val="24"/>
                <w:szCs w:val="24"/>
                <w:lang w:val="lt-LT"/>
              </w:rPr>
            </w:pPr>
            <w:r w:rsidRPr="00667C1B">
              <w:rPr>
                <w:rFonts w:ascii="Times New Roman" w:eastAsia="Times New Roman" w:hAnsi="Times New Roman" w:cs="Times New Roman"/>
                <w:i/>
                <w:w w:val="99"/>
                <w:sz w:val="24"/>
                <w:szCs w:val="24"/>
                <w:lang w:val="lt-LT"/>
              </w:rPr>
              <w:t>(Įrašyti)</w:t>
            </w:r>
          </w:p>
        </w:tc>
        <w:tc>
          <w:tcPr>
            <w:tcW w:w="580" w:type="dxa"/>
            <w:shd w:val="clear" w:color="auto" w:fill="auto"/>
            <w:vAlign w:val="bottom"/>
          </w:tcPr>
          <w:p w14:paraId="30C432F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71E338D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3508828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2284103E" w14:textId="77777777" w:rsidR="00BF2F7F" w:rsidRPr="00667C1B" w:rsidRDefault="00BF2F7F" w:rsidP="00C639FE">
            <w:pPr>
              <w:spacing w:after="0" w:line="243" w:lineRule="exact"/>
              <w:ind w:left="1380"/>
              <w:jc w:val="both"/>
              <w:rPr>
                <w:rFonts w:ascii="Times New Roman" w:eastAsia="Times New Roman" w:hAnsi="Times New Roman" w:cs="Times New Roman"/>
                <w:i/>
                <w:sz w:val="24"/>
                <w:szCs w:val="24"/>
                <w:lang w:val="lt-LT"/>
              </w:rPr>
            </w:pPr>
            <w:r w:rsidRPr="00667C1B">
              <w:rPr>
                <w:rFonts w:ascii="Times New Roman" w:eastAsia="Times New Roman" w:hAnsi="Times New Roman" w:cs="Times New Roman"/>
                <w:i/>
                <w:sz w:val="24"/>
                <w:szCs w:val="24"/>
                <w:lang w:val="lt-LT"/>
              </w:rPr>
              <w:t>(Įrašyti)</w:t>
            </w:r>
          </w:p>
        </w:tc>
      </w:tr>
      <w:tr w:rsidR="00BF2F7F" w:rsidRPr="00667C1B" w14:paraId="7A584C9B" w14:textId="77777777" w:rsidTr="00C639FE">
        <w:trPr>
          <w:trHeight w:val="263"/>
        </w:trPr>
        <w:tc>
          <w:tcPr>
            <w:tcW w:w="2660" w:type="dxa"/>
            <w:gridSpan w:val="2"/>
            <w:tcBorders>
              <w:left w:val="single" w:sz="8" w:space="0" w:color="auto"/>
              <w:bottom w:val="single" w:sz="8" w:space="0" w:color="auto"/>
              <w:right w:val="single" w:sz="8" w:space="0" w:color="auto"/>
            </w:tcBorders>
            <w:shd w:val="clear" w:color="auto" w:fill="auto"/>
            <w:vAlign w:val="bottom"/>
          </w:tcPr>
          <w:p w14:paraId="449F89BA" w14:textId="77777777" w:rsidR="00BF2F7F" w:rsidRPr="00667C1B" w:rsidRDefault="00BF2F7F" w:rsidP="00C639FE">
            <w:pPr>
              <w:spacing w:after="0" w:line="0" w:lineRule="atLeast"/>
              <w:ind w:left="120"/>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37736C8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621652B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D70767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7CDB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6F1B0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02A1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5CFD4B9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C49826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B1C5E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6E81099" w14:textId="77777777" w:rsidTr="00C639FE">
        <w:trPr>
          <w:trHeight w:val="511"/>
        </w:trPr>
        <w:tc>
          <w:tcPr>
            <w:tcW w:w="700" w:type="dxa"/>
            <w:tcBorders>
              <w:bottom w:val="single" w:sz="8" w:space="0" w:color="auto"/>
            </w:tcBorders>
            <w:shd w:val="clear" w:color="auto" w:fill="auto"/>
            <w:vAlign w:val="bottom"/>
          </w:tcPr>
          <w:p w14:paraId="287FDF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840" w:type="dxa"/>
            <w:gridSpan w:val="2"/>
            <w:tcBorders>
              <w:bottom w:val="single" w:sz="8" w:space="0" w:color="auto"/>
            </w:tcBorders>
            <w:shd w:val="clear" w:color="auto" w:fill="auto"/>
            <w:vAlign w:val="bottom"/>
          </w:tcPr>
          <w:p w14:paraId="4CB101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3D97BD8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14DACB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BE6F0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59D5FF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7749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58412AF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571B509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4DEEA2C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74989E93" w14:textId="77777777" w:rsidTr="00C639FE">
        <w:trPr>
          <w:trHeight w:val="247"/>
        </w:trPr>
        <w:tc>
          <w:tcPr>
            <w:tcW w:w="700" w:type="dxa"/>
            <w:tcBorders>
              <w:left w:val="single" w:sz="8" w:space="0" w:color="auto"/>
              <w:right w:val="single" w:sz="8" w:space="0" w:color="auto"/>
            </w:tcBorders>
            <w:shd w:val="clear" w:color="auto" w:fill="auto"/>
            <w:vAlign w:val="bottom"/>
          </w:tcPr>
          <w:p w14:paraId="1FD1A908"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Eil.</w:t>
            </w:r>
          </w:p>
        </w:tc>
        <w:tc>
          <w:tcPr>
            <w:tcW w:w="2840" w:type="dxa"/>
            <w:gridSpan w:val="2"/>
            <w:shd w:val="clear" w:color="auto" w:fill="auto"/>
            <w:vAlign w:val="bottom"/>
          </w:tcPr>
          <w:p w14:paraId="494E5D84" w14:textId="77777777" w:rsidR="00BF2F7F" w:rsidRPr="00667C1B" w:rsidRDefault="00BF2F7F" w:rsidP="00C639FE">
            <w:pPr>
              <w:spacing w:after="0" w:line="247" w:lineRule="exact"/>
              <w:ind w:left="6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420" w:type="dxa"/>
            <w:tcBorders>
              <w:right w:val="single" w:sz="8" w:space="0" w:color="auto"/>
            </w:tcBorders>
            <w:shd w:val="clear" w:color="auto" w:fill="auto"/>
            <w:vAlign w:val="bottom"/>
          </w:tcPr>
          <w:p w14:paraId="5E6660FA"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18A3305D"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4783159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0ADFDF02" w14:textId="77777777" w:rsidR="00BF2F7F" w:rsidRPr="00667C1B" w:rsidRDefault="00BF2F7F" w:rsidP="00C639FE">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497AF61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0D3FAA33"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5E7111D6" w14:textId="77777777" w:rsidR="00BF2F7F" w:rsidRPr="00667C1B" w:rsidRDefault="00BF2F7F" w:rsidP="00C639FE">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32C61822" w14:textId="77777777" w:rsidR="00BF2F7F" w:rsidRPr="00667C1B" w:rsidRDefault="00BF2F7F" w:rsidP="00C639FE">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BF2F7F" w:rsidRPr="00667C1B" w14:paraId="274DCA0A" w14:textId="77777777" w:rsidTr="00C639FE">
        <w:trPr>
          <w:trHeight w:val="260"/>
        </w:trPr>
        <w:tc>
          <w:tcPr>
            <w:tcW w:w="700" w:type="dxa"/>
            <w:tcBorders>
              <w:left w:val="single" w:sz="8" w:space="0" w:color="auto"/>
              <w:bottom w:val="single" w:sz="8" w:space="0" w:color="auto"/>
              <w:right w:val="single" w:sz="8" w:space="0" w:color="auto"/>
            </w:tcBorders>
            <w:shd w:val="clear" w:color="auto" w:fill="auto"/>
            <w:vAlign w:val="bottom"/>
          </w:tcPr>
          <w:p w14:paraId="1E085F85" w14:textId="77777777" w:rsidR="00BF2F7F" w:rsidRPr="00667C1B" w:rsidRDefault="00BF2F7F" w:rsidP="00C639FE">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1960" w:type="dxa"/>
            <w:tcBorders>
              <w:bottom w:val="single" w:sz="8" w:space="0" w:color="auto"/>
            </w:tcBorders>
            <w:shd w:val="clear" w:color="auto" w:fill="auto"/>
            <w:vAlign w:val="bottom"/>
          </w:tcPr>
          <w:p w14:paraId="42453D5E"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755026F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1EF4FB6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375D4E2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118BD65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3CAA3C24" w14:textId="77777777" w:rsidR="00BF2F7F" w:rsidRPr="00667C1B" w:rsidRDefault="00BF2F7F" w:rsidP="00C639FE">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69D212E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3B2D3D3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5191E0B0"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64658FE2"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r>
      <w:tr w:rsidR="00BF2F7F" w:rsidRPr="00667C1B" w14:paraId="06C23E0E" w14:textId="77777777" w:rsidTr="00C639FE">
        <w:trPr>
          <w:trHeight w:val="243"/>
        </w:trPr>
        <w:tc>
          <w:tcPr>
            <w:tcW w:w="700" w:type="dxa"/>
            <w:tcBorders>
              <w:left w:val="single" w:sz="8" w:space="0" w:color="auto"/>
              <w:right w:val="single" w:sz="8" w:space="0" w:color="auto"/>
            </w:tcBorders>
            <w:shd w:val="clear" w:color="auto" w:fill="auto"/>
            <w:vAlign w:val="bottom"/>
          </w:tcPr>
          <w:p w14:paraId="6E4C9B8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2840" w:type="dxa"/>
            <w:gridSpan w:val="2"/>
            <w:shd w:val="clear" w:color="auto" w:fill="auto"/>
            <w:vAlign w:val="bottom"/>
          </w:tcPr>
          <w:p w14:paraId="0BF859BA"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5196DE7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23E0F696"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0860A84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7F2509E0"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4AF8E54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4980242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53F83D8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755CDE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DB617D6" w14:textId="77777777" w:rsidTr="00C639FE">
        <w:trPr>
          <w:trHeight w:val="243"/>
        </w:trPr>
        <w:tc>
          <w:tcPr>
            <w:tcW w:w="700" w:type="dxa"/>
            <w:tcBorders>
              <w:left w:val="single" w:sz="8" w:space="0" w:color="auto"/>
              <w:right w:val="single" w:sz="8" w:space="0" w:color="auto"/>
            </w:tcBorders>
            <w:shd w:val="clear" w:color="auto" w:fill="auto"/>
            <w:vAlign w:val="bottom"/>
          </w:tcPr>
          <w:p w14:paraId="64D35D0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2.</w:t>
            </w:r>
          </w:p>
        </w:tc>
        <w:tc>
          <w:tcPr>
            <w:tcW w:w="2840" w:type="dxa"/>
            <w:gridSpan w:val="2"/>
            <w:shd w:val="clear" w:color="auto" w:fill="auto"/>
            <w:vAlign w:val="bottom"/>
          </w:tcPr>
          <w:p w14:paraId="1BA59DE2"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3BA698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013A34CE"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31086DE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2B6DBB39"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240" w:type="dxa"/>
            <w:tcBorders>
              <w:right w:val="single" w:sz="8" w:space="0" w:color="auto"/>
            </w:tcBorders>
            <w:shd w:val="clear" w:color="auto" w:fill="auto"/>
            <w:vAlign w:val="bottom"/>
          </w:tcPr>
          <w:p w14:paraId="2BB439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3C0C309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3AB15A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40F90EB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BDE4D39"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3DBD3DA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3.</w:t>
            </w:r>
          </w:p>
        </w:tc>
        <w:tc>
          <w:tcPr>
            <w:tcW w:w="2840" w:type="dxa"/>
            <w:gridSpan w:val="2"/>
            <w:tcBorders>
              <w:bottom w:val="single" w:sz="8" w:space="0" w:color="auto"/>
            </w:tcBorders>
            <w:shd w:val="clear" w:color="auto" w:fill="auto"/>
            <w:vAlign w:val="bottom"/>
          </w:tcPr>
          <w:p w14:paraId="1FF383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5BFCBFD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A59BC6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F9CC4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C289F1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2D6BAA6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167590C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7400E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F6D36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9065B43"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A453921"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4.</w:t>
            </w:r>
          </w:p>
        </w:tc>
        <w:tc>
          <w:tcPr>
            <w:tcW w:w="2840" w:type="dxa"/>
            <w:gridSpan w:val="2"/>
            <w:tcBorders>
              <w:bottom w:val="single" w:sz="8" w:space="0" w:color="auto"/>
            </w:tcBorders>
            <w:shd w:val="clear" w:color="auto" w:fill="auto"/>
            <w:vAlign w:val="bottom"/>
          </w:tcPr>
          <w:p w14:paraId="7CAD946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2A2254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2212C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4DC3048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D91C4F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6C3E87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35D014E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0ABFB73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7E4A12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FC2D30C"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23E7DEF3"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5.</w:t>
            </w:r>
          </w:p>
        </w:tc>
        <w:tc>
          <w:tcPr>
            <w:tcW w:w="2840" w:type="dxa"/>
            <w:gridSpan w:val="2"/>
            <w:tcBorders>
              <w:bottom w:val="single" w:sz="8" w:space="0" w:color="auto"/>
            </w:tcBorders>
            <w:shd w:val="clear" w:color="auto" w:fill="auto"/>
            <w:vAlign w:val="bottom"/>
          </w:tcPr>
          <w:p w14:paraId="1160E04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4C89C38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5C1E54C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2A633A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D174D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52127E0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2A79F0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231D26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306BB9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2360BB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0273F56"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6. </w:t>
            </w:r>
          </w:p>
        </w:tc>
        <w:tc>
          <w:tcPr>
            <w:tcW w:w="2840" w:type="dxa"/>
            <w:gridSpan w:val="2"/>
            <w:tcBorders>
              <w:bottom w:val="single" w:sz="8" w:space="0" w:color="auto"/>
            </w:tcBorders>
            <w:shd w:val="clear" w:color="auto" w:fill="auto"/>
            <w:vAlign w:val="bottom"/>
          </w:tcPr>
          <w:p w14:paraId="5CB5A7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3FD94B2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E24A01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1E371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833878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4BE325A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42848D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787E48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1FBF8A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11175EE" w14:textId="77777777" w:rsidTr="00C639FE">
        <w:trPr>
          <w:trHeight w:val="249"/>
        </w:trPr>
        <w:tc>
          <w:tcPr>
            <w:tcW w:w="700" w:type="dxa"/>
            <w:tcBorders>
              <w:left w:val="single" w:sz="8" w:space="0" w:color="auto"/>
              <w:bottom w:val="single" w:sz="8" w:space="0" w:color="auto"/>
            </w:tcBorders>
            <w:shd w:val="clear" w:color="auto" w:fill="auto"/>
            <w:vAlign w:val="bottom"/>
          </w:tcPr>
          <w:p w14:paraId="3E6B70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AD6FB1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646BDC3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8EC775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42ABD98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55C56A2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1186775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6E9E2E22" w14:textId="77777777" w:rsidR="00BF2F7F" w:rsidRPr="00667C1B" w:rsidRDefault="00BF2F7F" w:rsidP="00C639FE">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455CB82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1CB147E" w14:textId="77777777" w:rsidTr="00C639FE">
        <w:trPr>
          <w:trHeight w:val="249"/>
        </w:trPr>
        <w:tc>
          <w:tcPr>
            <w:tcW w:w="700" w:type="dxa"/>
            <w:tcBorders>
              <w:left w:val="single" w:sz="8" w:space="0" w:color="auto"/>
              <w:bottom w:val="single" w:sz="8" w:space="0" w:color="auto"/>
            </w:tcBorders>
            <w:shd w:val="clear" w:color="auto" w:fill="auto"/>
            <w:vAlign w:val="bottom"/>
          </w:tcPr>
          <w:p w14:paraId="65E5E3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F4487B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431887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F0B517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104025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7FBF90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688E162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2DF5AD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451BD8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58439E02" w14:textId="77777777" w:rsidR="00BF2F7F" w:rsidRPr="00667C1B" w:rsidRDefault="00BF2F7F" w:rsidP="00C639FE">
            <w:pPr>
              <w:spacing w:after="0" w:line="245" w:lineRule="exact"/>
              <w:ind w:right="3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PVM suma:</w:t>
            </w:r>
          </w:p>
        </w:tc>
        <w:tc>
          <w:tcPr>
            <w:tcW w:w="1980" w:type="dxa"/>
            <w:tcBorders>
              <w:bottom w:val="single" w:sz="8" w:space="0" w:color="auto"/>
              <w:right w:val="single" w:sz="8" w:space="0" w:color="auto"/>
            </w:tcBorders>
            <w:shd w:val="clear" w:color="auto" w:fill="auto"/>
            <w:vAlign w:val="bottom"/>
          </w:tcPr>
          <w:p w14:paraId="3511AA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D58D6EC" w14:textId="77777777" w:rsidTr="00C639FE">
        <w:trPr>
          <w:trHeight w:val="249"/>
        </w:trPr>
        <w:tc>
          <w:tcPr>
            <w:tcW w:w="700" w:type="dxa"/>
            <w:tcBorders>
              <w:left w:val="single" w:sz="8" w:space="0" w:color="auto"/>
              <w:bottom w:val="single" w:sz="8" w:space="0" w:color="auto"/>
            </w:tcBorders>
            <w:shd w:val="clear" w:color="auto" w:fill="auto"/>
            <w:vAlign w:val="bottom"/>
          </w:tcPr>
          <w:p w14:paraId="66DDD5E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6762E3B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57C7DA0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904D90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3A068C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85380B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67DBED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410E9665" w14:textId="77777777" w:rsidR="00BF2F7F" w:rsidRPr="00667C1B" w:rsidRDefault="00BF2F7F" w:rsidP="00C639FE">
            <w:pPr>
              <w:spacing w:after="0" w:line="245"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su PVM:</w:t>
            </w:r>
          </w:p>
        </w:tc>
        <w:tc>
          <w:tcPr>
            <w:tcW w:w="1980" w:type="dxa"/>
            <w:tcBorders>
              <w:bottom w:val="single" w:sz="8" w:space="0" w:color="auto"/>
              <w:right w:val="single" w:sz="8" w:space="0" w:color="auto"/>
            </w:tcBorders>
            <w:shd w:val="clear" w:color="auto" w:fill="auto"/>
            <w:vAlign w:val="bottom"/>
          </w:tcPr>
          <w:p w14:paraId="67AC703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bl>
    <w:p w14:paraId="343A14BF"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33AA447"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Siūlomos prekės visiškai atitinka pirkimo dokumentuose nurodytus reikalavimus, jos yra naujos ir nenaudotos. Siūlomų prekių savybės yra tokios: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181AB3DC" w14:textId="77777777" w:rsidTr="00C639FE">
        <w:tc>
          <w:tcPr>
            <w:tcW w:w="570" w:type="dxa"/>
          </w:tcPr>
          <w:p w14:paraId="6BBCF6CE"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Eil. Nr.</w:t>
            </w:r>
          </w:p>
        </w:tc>
        <w:tc>
          <w:tcPr>
            <w:tcW w:w="2827" w:type="dxa"/>
          </w:tcPr>
          <w:p w14:paraId="4B5533D2"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Techniniai rodikliai</w:t>
            </w:r>
          </w:p>
        </w:tc>
        <w:tc>
          <w:tcPr>
            <w:tcW w:w="4678" w:type="dxa"/>
          </w:tcPr>
          <w:p w14:paraId="1EB1EA37"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 xml:space="preserve">Prašomos rodiklių reikšmės </w:t>
            </w:r>
          </w:p>
        </w:tc>
        <w:tc>
          <w:tcPr>
            <w:tcW w:w="1843" w:type="dxa"/>
          </w:tcPr>
          <w:p w14:paraId="2A72FB2D"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Siūlomos rodiklių reikšmės</w:t>
            </w:r>
          </w:p>
        </w:tc>
      </w:tr>
      <w:tr w:rsidR="00BF2F7F" w:rsidRPr="00885FB7" w14:paraId="53F7CB39" w14:textId="77777777" w:rsidTr="00C639FE">
        <w:trPr>
          <w:trHeight w:val="276"/>
        </w:trPr>
        <w:tc>
          <w:tcPr>
            <w:tcW w:w="570" w:type="dxa"/>
            <w:vMerge w:val="restart"/>
          </w:tcPr>
          <w:p w14:paraId="5372AF79"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1C2A9C4"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dalis </w:t>
            </w:r>
            <w:proofErr w:type="spellStart"/>
            <w:r w:rsidRPr="00885FB7">
              <w:rPr>
                <w:rFonts w:ascii="Times New Roman" w:eastAsia="Times New Roman" w:hAnsi="Times New Roman" w:cs="Times New Roman"/>
                <w:b/>
                <w:sz w:val="24"/>
                <w:szCs w:val="24"/>
                <w:lang w:val="lt-LT"/>
              </w:rPr>
              <w:t>Žematemperatūrinės</w:t>
            </w:r>
            <w:proofErr w:type="spellEnd"/>
            <w:r w:rsidRPr="00885FB7">
              <w:rPr>
                <w:rFonts w:ascii="Times New Roman" w:eastAsia="Times New Roman" w:hAnsi="Times New Roman" w:cs="Times New Roman"/>
                <w:b/>
                <w:sz w:val="24"/>
                <w:szCs w:val="24"/>
                <w:lang w:val="lt-LT"/>
              </w:rPr>
              <w:t xml:space="preserve"> </w:t>
            </w:r>
            <w:proofErr w:type="spellStart"/>
            <w:r w:rsidRPr="00885FB7">
              <w:rPr>
                <w:rFonts w:ascii="Times New Roman" w:eastAsia="Times New Roman" w:hAnsi="Times New Roman" w:cs="Times New Roman"/>
                <w:b/>
                <w:sz w:val="24"/>
                <w:szCs w:val="24"/>
                <w:lang w:val="lt-LT"/>
              </w:rPr>
              <w:t>etanolinės</w:t>
            </w:r>
            <w:proofErr w:type="spellEnd"/>
            <w:r w:rsidRPr="00885FB7">
              <w:rPr>
                <w:rFonts w:ascii="Times New Roman" w:eastAsia="Times New Roman" w:hAnsi="Times New Roman" w:cs="Times New Roman"/>
                <w:b/>
                <w:sz w:val="24"/>
                <w:szCs w:val="24"/>
                <w:lang w:val="lt-LT"/>
              </w:rPr>
              <w:t xml:space="preserve"> ekstrakcijos sistema</w:t>
            </w:r>
          </w:p>
        </w:tc>
      </w:tr>
      <w:tr w:rsidR="00BF2F7F" w:rsidRPr="00885FB7" w14:paraId="7082EAA5" w14:textId="77777777" w:rsidTr="00C639FE">
        <w:trPr>
          <w:trHeight w:val="276"/>
        </w:trPr>
        <w:tc>
          <w:tcPr>
            <w:tcW w:w="570" w:type="dxa"/>
            <w:vMerge/>
          </w:tcPr>
          <w:p w14:paraId="643C2FD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403EE5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Ekstrakcijos talpos</w:t>
            </w:r>
          </w:p>
        </w:tc>
        <w:tc>
          <w:tcPr>
            <w:tcW w:w="4678" w:type="dxa"/>
            <w:tcBorders>
              <w:bottom w:val="single" w:sz="4" w:space="0" w:color="auto"/>
            </w:tcBorders>
          </w:tcPr>
          <w:p w14:paraId="55DAA7DD" w14:textId="77777777" w:rsidR="00BF2F7F" w:rsidRPr="00885FB7" w:rsidRDefault="00BF2F7F" w:rsidP="00C639FE">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kaip d</w:t>
            </w:r>
            <w:r w:rsidRPr="00885FB7">
              <w:rPr>
                <w:rFonts w:ascii="Times New Roman" w:eastAsia="Times New Roman" w:hAnsi="Times New Roman" w:cs="Times New Roman"/>
                <w:sz w:val="24"/>
                <w:szCs w:val="24"/>
                <w:lang w:val="lt-LT"/>
              </w:rPr>
              <w:t xml:space="preserve">vi ne mažesnės nei 1000 litrų talpos, su šildymo-šaldymo šilumokaičiu ir termoizoliacija, kad būtų galima palaikyti norimą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temperatūrą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0 iki 30 laipsniu Celsijaus.</w:t>
            </w:r>
          </w:p>
          <w:p w14:paraId="4066AEA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Talpose turi būti numatyta apatinio ir viršutinio lygio kontrolė, bei daviklis nustatytos temperatūros palaikymui.</w:t>
            </w:r>
          </w:p>
          <w:p w14:paraId="3E47806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Visos ekstrakcijoje dalyvaujančios talpos turi turėti bendrą alsavimo sistemą, kad išvengti garų nuotėkio į patalpas.</w:t>
            </w:r>
          </w:p>
          <w:p w14:paraId="5814F42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w:t>
            </w:r>
            <w:r>
              <w:rPr>
                <w:rFonts w:ascii="Times New Roman" w:eastAsia="Times New Roman" w:hAnsi="Times New Roman" w:cs="Times New Roman"/>
                <w:sz w:val="24"/>
                <w:szCs w:val="24"/>
                <w:lang w:val="lt-LT"/>
              </w:rPr>
              <w:t>16</w:t>
            </w:r>
            <w:r w:rsidRPr="00885FB7">
              <w:rPr>
                <w:rFonts w:ascii="Times New Roman" w:eastAsia="Times New Roman" w:hAnsi="Times New Roman" w:cs="Times New Roman"/>
                <w:sz w:val="24"/>
                <w:szCs w:val="24"/>
                <w:lang w:val="lt-LT"/>
              </w:rPr>
              <w:t xml:space="preserve"> klasės nerūdijančio plieno.</w:t>
            </w:r>
          </w:p>
        </w:tc>
        <w:tc>
          <w:tcPr>
            <w:tcW w:w="1843" w:type="dxa"/>
            <w:tcBorders>
              <w:bottom w:val="single" w:sz="4" w:space="0" w:color="auto"/>
            </w:tcBorders>
          </w:tcPr>
          <w:p w14:paraId="36E7AA74"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0BC331D7" w14:textId="77777777" w:rsidTr="00C639FE">
        <w:trPr>
          <w:trHeight w:val="276"/>
        </w:trPr>
        <w:tc>
          <w:tcPr>
            <w:tcW w:w="570" w:type="dxa"/>
            <w:vMerge/>
          </w:tcPr>
          <w:p w14:paraId="6970B938"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47E8E2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Granulių bunkeris</w:t>
            </w:r>
          </w:p>
        </w:tc>
        <w:tc>
          <w:tcPr>
            <w:tcW w:w="4678" w:type="dxa"/>
            <w:tcBorders>
              <w:top w:val="single" w:sz="4" w:space="0" w:color="auto"/>
              <w:bottom w:val="single" w:sz="4" w:space="0" w:color="auto"/>
            </w:tcBorders>
          </w:tcPr>
          <w:p w14:paraId="2620753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Granulių bunkeris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1000 litrų</w:t>
            </w:r>
            <w:r>
              <w:rPr>
                <w:rFonts w:ascii="Times New Roman" w:eastAsia="Times New Roman" w:hAnsi="Times New Roman" w:cs="Times New Roman"/>
                <w:sz w:val="24"/>
                <w:szCs w:val="24"/>
                <w:lang w:val="lt-LT"/>
              </w:rPr>
              <w:t xml:space="preserve"> talpos,</w:t>
            </w:r>
            <w:r w:rsidRPr="00885FB7">
              <w:rPr>
                <w:rFonts w:ascii="Times New Roman" w:eastAsia="Times New Roman" w:hAnsi="Times New Roman" w:cs="Times New Roman"/>
                <w:sz w:val="24"/>
                <w:szCs w:val="24"/>
                <w:lang w:val="lt-LT"/>
              </w:rPr>
              <w:t xml:space="preserve"> skirtas ekstraktorių užpildymui.</w:t>
            </w:r>
          </w:p>
          <w:p w14:paraId="463C986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pneumatine</w:t>
            </w:r>
            <w:r>
              <w:rPr>
                <w:rFonts w:ascii="Times New Roman" w:eastAsia="Times New Roman" w:hAnsi="Times New Roman" w:cs="Times New Roman"/>
                <w:sz w:val="24"/>
                <w:szCs w:val="24"/>
                <w:lang w:val="lt-LT"/>
              </w:rPr>
              <w:t xml:space="preserve"> arba lygiaverte</w:t>
            </w:r>
            <w:r w:rsidRPr="00885FB7">
              <w:rPr>
                <w:rFonts w:ascii="Times New Roman" w:eastAsia="Times New Roman" w:hAnsi="Times New Roman" w:cs="Times New Roman"/>
                <w:sz w:val="24"/>
                <w:szCs w:val="24"/>
                <w:lang w:val="lt-LT"/>
              </w:rPr>
              <w:t xml:space="preserve"> užpildymo sklende.</w:t>
            </w:r>
          </w:p>
          <w:p w14:paraId="1DAFFC8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granulėmis kontaktuojantys paviršiai pagaminti ne iš blogesnio nei 304 klasės nerūdijančio plieno.</w:t>
            </w:r>
          </w:p>
        </w:tc>
        <w:tc>
          <w:tcPr>
            <w:tcW w:w="1843" w:type="dxa"/>
            <w:tcBorders>
              <w:top w:val="single" w:sz="4" w:space="0" w:color="auto"/>
              <w:bottom w:val="single" w:sz="4" w:space="0" w:color="auto"/>
            </w:tcBorders>
          </w:tcPr>
          <w:p w14:paraId="03771DE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8F35052" w14:textId="77777777" w:rsidTr="00C639FE">
        <w:trPr>
          <w:trHeight w:val="276"/>
        </w:trPr>
        <w:tc>
          <w:tcPr>
            <w:tcW w:w="570" w:type="dxa"/>
            <w:vMerge/>
          </w:tcPr>
          <w:p w14:paraId="5A5BAF7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A664D95"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Siurblinė</w:t>
            </w:r>
          </w:p>
        </w:tc>
        <w:tc>
          <w:tcPr>
            <w:tcW w:w="4678" w:type="dxa"/>
            <w:tcBorders>
              <w:top w:val="single" w:sz="4" w:space="0" w:color="auto"/>
              <w:bottom w:val="single" w:sz="4" w:space="0" w:color="auto"/>
            </w:tcBorders>
          </w:tcPr>
          <w:p w14:paraId="11BB043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Siurblių stotelė skirta ekstraktorių užpildymui tirpikliu, tirpalo išpumpavimui, </w:t>
            </w:r>
            <w:proofErr w:type="spellStart"/>
            <w:r w:rsidRPr="00885FB7">
              <w:rPr>
                <w:rFonts w:ascii="Times New Roman" w:eastAsia="Times New Roman" w:hAnsi="Times New Roman" w:cs="Times New Roman"/>
                <w:sz w:val="24"/>
                <w:szCs w:val="24"/>
                <w:lang w:val="lt-LT"/>
              </w:rPr>
              <w:t>recirkuliacijai</w:t>
            </w:r>
            <w:proofErr w:type="spellEnd"/>
            <w:r w:rsidRPr="00885FB7">
              <w:rPr>
                <w:rFonts w:ascii="Times New Roman" w:eastAsia="Times New Roman" w:hAnsi="Times New Roman" w:cs="Times New Roman"/>
                <w:sz w:val="24"/>
                <w:szCs w:val="24"/>
                <w:lang w:val="lt-LT"/>
              </w:rPr>
              <w:t xml:space="preserve"> ir nustatytos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temperatūros palaikymui proceso metu.</w:t>
            </w:r>
          </w:p>
        </w:tc>
        <w:tc>
          <w:tcPr>
            <w:tcW w:w="1843" w:type="dxa"/>
            <w:tcBorders>
              <w:top w:val="single" w:sz="4" w:space="0" w:color="auto"/>
              <w:bottom w:val="single" w:sz="4" w:space="0" w:color="auto"/>
            </w:tcBorders>
          </w:tcPr>
          <w:p w14:paraId="4E9D05C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6F425729" w14:textId="77777777" w:rsidTr="00C639FE">
        <w:trPr>
          <w:trHeight w:val="276"/>
        </w:trPr>
        <w:tc>
          <w:tcPr>
            <w:tcW w:w="570" w:type="dxa"/>
            <w:vMerge/>
          </w:tcPr>
          <w:p w14:paraId="295D605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E468BF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Šaldymo įranga ekstrakcijai ir distiliacijai</w:t>
            </w:r>
          </w:p>
        </w:tc>
        <w:tc>
          <w:tcPr>
            <w:tcW w:w="4678" w:type="dxa"/>
            <w:tcBorders>
              <w:top w:val="single" w:sz="4" w:space="0" w:color="auto"/>
              <w:bottom w:val="single" w:sz="4" w:space="0" w:color="auto"/>
            </w:tcBorders>
          </w:tcPr>
          <w:p w14:paraId="7373E40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Oru aušinama šaldymo mašina su galimybe panaudoti šaltį iš aplinkos kai lauko oro temperatūra žemesnė nei 0 laipsnių.</w:t>
            </w:r>
          </w:p>
          <w:p w14:paraId="3FFF0EF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Šaldymo galingumas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50kW prie -10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virimo ir +45</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kondensacijos.</w:t>
            </w:r>
          </w:p>
          <w:p w14:paraId="36ED3B3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w:t>
            </w:r>
            <w:r>
              <w:rPr>
                <w:rFonts w:ascii="Times New Roman" w:eastAsia="Times New Roman" w:hAnsi="Times New Roman" w:cs="Times New Roman"/>
                <w:sz w:val="24"/>
                <w:szCs w:val="24"/>
                <w:lang w:val="lt-LT"/>
              </w:rPr>
              <w:t xml:space="preserve"> ne mažesnė kaip</w:t>
            </w:r>
            <w:r w:rsidRPr="00885FB7">
              <w:rPr>
                <w:rFonts w:ascii="Times New Roman" w:eastAsia="Times New Roman" w:hAnsi="Times New Roman" w:cs="Times New Roman"/>
                <w:sz w:val="24"/>
                <w:szCs w:val="24"/>
                <w:lang w:val="lt-LT"/>
              </w:rPr>
              <w:t xml:space="preserve"> 500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akumuliacinė talpa.</w:t>
            </w:r>
          </w:p>
          <w:p w14:paraId="4606B7D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0AC8097B"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numatytas kolektorius su</w:t>
            </w:r>
            <w:r>
              <w:rPr>
                <w:rFonts w:ascii="Times New Roman" w:eastAsia="Times New Roman" w:hAnsi="Times New Roman" w:cs="Times New Roman"/>
                <w:sz w:val="24"/>
                <w:szCs w:val="24"/>
                <w:lang w:val="lt-LT"/>
              </w:rPr>
              <w:t xml:space="preserve"> ne mažiau kaip </w:t>
            </w:r>
            <w:r w:rsidRPr="00885FB7">
              <w:rPr>
                <w:rFonts w:ascii="Times New Roman" w:eastAsia="Times New Roman" w:hAnsi="Times New Roman" w:cs="Times New Roman"/>
                <w:sz w:val="24"/>
                <w:szCs w:val="24"/>
                <w:lang w:val="lt-LT"/>
              </w:rPr>
              <w:t xml:space="preserve"> 4 cirkuliaciniais kontūrais.</w:t>
            </w:r>
          </w:p>
        </w:tc>
        <w:tc>
          <w:tcPr>
            <w:tcW w:w="1843" w:type="dxa"/>
            <w:tcBorders>
              <w:top w:val="single" w:sz="4" w:space="0" w:color="auto"/>
              <w:bottom w:val="single" w:sz="4" w:space="0" w:color="auto"/>
            </w:tcBorders>
          </w:tcPr>
          <w:p w14:paraId="37205AA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0F675D2" w14:textId="77777777" w:rsidTr="00C639FE">
        <w:trPr>
          <w:trHeight w:val="276"/>
        </w:trPr>
        <w:tc>
          <w:tcPr>
            <w:tcW w:w="570" w:type="dxa"/>
            <w:vMerge/>
          </w:tcPr>
          <w:p w14:paraId="5F16BD5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669F5B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roofErr w:type="spellStart"/>
            <w:r w:rsidRPr="00C90BCF">
              <w:rPr>
                <w:rFonts w:ascii="Times New Roman" w:eastAsia="Times New Roman" w:hAnsi="Times New Roman" w:cs="Times New Roman"/>
                <w:sz w:val="24"/>
                <w:szCs w:val="24"/>
                <w:lang w:val="lt-LT"/>
              </w:rPr>
              <w:t>Distiliatorius</w:t>
            </w:r>
            <w:proofErr w:type="spellEnd"/>
            <w:r w:rsidRPr="00C90BCF">
              <w:rPr>
                <w:rFonts w:ascii="Times New Roman" w:eastAsia="Times New Roman" w:hAnsi="Times New Roman" w:cs="Times New Roman"/>
                <w:sz w:val="24"/>
                <w:szCs w:val="24"/>
                <w:lang w:val="lt-LT"/>
              </w:rPr>
              <w:t xml:space="preserve"> 20kW</w:t>
            </w:r>
          </w:p>
        </w:tc>
        <w:tc>
          <w:tcPr>
            <w:tcW w:w="4678" w:type="dxa"/>
            <w:tcBorders>
              <w:top w:val="single" w:sz="4" w:space="0" w:color="auto"/>
              <w:bottom w:val="single" w:sz="4" w:space="0" w:color="auto"/>
            </w:tcBorders>
          </w:tcPr>
          <w:p w14:paraId="2A03474B"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Našumas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100 l/h.</w:t>
            </w:r>
          </w:p>
          <w:p w14:paraId="5AD2C0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Galingumas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20kW.</w:t>
            </w:r>
          </w:p>
          <w:p w14:paraId="622AB1D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Distiliavimo temperatūros ribos </w:t>
            </w:r>
            <w:r>
              <w:rPr>
                <w:rFonts w:ascii="Times New Roman" w:eastAsia="Times New Roman" w:hAnsi="Times New Roman" w:cs="Times New Roman"/>
                <w:sz w:val="24"/>
                <w:szCs w:val="24"/>
                <w:lang w:val="lt-LT"/>
              </w:rPr>
              <w:t xml:space="preserve">ne siauresniame intervale kaip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AF62B5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darbinis slėgis</w:t>
            </w:r>
            <w:r>
              <w:rPr>
                <w:rFonts w:ascii="Times New Roman" w:eastAsia="Times New Roman" w:hAnsi="Times New Roman" w:cs="Times New Roman"/>
                <w:sz w:val="24"/>
                <w:szCs w:val="24"/>
                <w:lang w:val="lt-LT"/>
              </w:rPr>
              <w:t xml:space="preserve"> ne siauresniame intervale kaip</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 xml:space="preserve">bar. </w:t>
            </w:r>
            <w:r>
              <w:rPr>
                <w:rFonts w:ascii="Times New Roman" w:eastAsia="Times New Roman" w:hAnsi="Times New Roman" w:cs="Times New Roman"/>
                <w:sz w:val="24"/>
                <w:szCs w:val="24"/>
                <w:lang w:val="lt-LT"/>
              </w:rPr>
              <w:t>i</w:t>
            </w:r>
            <w:r w:rsidRPr="00885FB7">
              <w:rPr>
                <w:rFonts w:ascii="Times New Roman" w:eastAsia="Times New Roman" w:hAnsi="Times New Roman" w:cs="Times New Roman"/>
                <w:sz w:val="24"/>
                <w:szCs w:val="24"/>
                <w:lang w:val="lt-LT"/>
              </w:rPr>
              <w:t xml:space="preserve">ki </w:t>
            </w:r>
            <w:r>
              <w:rPr>
                <w:rFonts w:ascii="Times New Roman" w:eastAsia="Times New Roman" w:hAnsi="Times New Roman" w:cs="Times New Roman"/>
                <w:sz w:val="24"/>
                <w:szCs w:val="24"/>
                <w:lang w:val="lt-LT"/>
              </w:rPr>
              <w:t xml:space="preserve">-950 </w:t>
            </w:r>
            <w:r w:rsidRPr="00885FB7">
              <w:rPr>
                <w:rFonts w:ascii="Times New Roman" w:eastAsia="Times New Roman" w:hAnsi="Times New Roman" w:cs="Times New Roman"/>
                <w:sz w:val="24"/>
                <w:szCs w:val="24"/>
                <w:lang w:val="lt-LT"/>
              </w:rPr>
              <w:t>mbar.</w:t>
            </w:r>
          </w:p>
          <w:p w14:paraId="70E9DAC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produkto </w:t>
            </w:r>
            <w:proofErr w:type="spellStart"/>
            <w:r w:rsidRPr="00885FB7">
              <w:rPr>
                <w:rFonts w:ascii="Times New Roman" w:eastAsia="Times New Roman" w:hAnsi="Times New Roman" w:cs="Times New Roman"/>
                <w:sz w:val="24"/>
                <w:szCs w:val="24"/>
                <w:lang w:val="lt-LT"/>
              </w:rPr>
              <w:t>recirkuliaciją</w:t>
            </w:r>
            <w:proofErr w:type="spellEnd"/>
            <w:r w:rsidRPr="00885FB7">
              <w:rPr>
                <w:rFonts w:ascii="Times New Roman" w:eastAsia="Times New Roman" w:hAnsi="Times New Roman" w:cs="Times New Roman"/>
                <w:sz w:val="24"/>
                <w:szCs w:val="24"/>
                <w:lang w:val="lt-LT"/>
              </w:rPr>
              <w:t>.</w:t>
            </w:r>
          </w:p>
          <w:p w14:paraId="567B289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w:t>
            </w:r>
            <w:proofErr w:type="spellStart"/>
            <w:r w:rsidRPr="00885FB7">
              <w:rPr>
                <w:rFonts w:ascii="Times New Roman" w:eastAsia="Times New Roman" w:hAnsi="Times New Roman" w:cs="Times New Roman"/>
                <w:sz w:val="24"/>
                <w:szCs w:val="24"/>
                <w:lang w:val="lt-LT"/>
              </w:rPr>
              <w:t>dekarboksilinimą</w:t>
            </w:r>
            <w:proofErr w:type="spellEnd"/>
            <w:r w:rsidRPr="00885FB7">
              <w:rPr>
                <w:rFonts w:ascii="Times New Roman" w:eastAsia="Times New Roman" w:hAnsi="Times New Roman" w:cs="Times New Roman"/>
                <w:sz w:val="24"/>
                <w:szCs w:val="24"/>
                <w:lang w:val="lt-LT"/>
              </w:rPr>
              <w:t>.</w:t>
            </w:r>
          </w:p>
          <w:p w14:paraId="4DD1CF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lygio kontrolė ir automatinis palaikymas, slėgio kontrolė ir automatinis palaikymas, temperatūros kontrolė ir automatinis palaikymas, distiliato kokybės kontrolė ir automatinė korekcija.</w:t>
            </w:r>
          </w:p>
          <w:p w14:paraId="051416C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turėti savo autonominį elektrinį šildymą ne mažiau nei 20 kW. </w:t>
            </w:r>
          </w:p>
          <w:p w14:paraId="6EB9F5B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6F13E370"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top w:val="single" w:sz="4" w:space="0" w:color="auto"/>
              <w:bottom w:val="single" w:sz="4" w:space="0" w:color="auto"/>
            </w:tcBorders>
          </w:tcPr>
          <w:p w14:paraId="6909330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7F40466" w14:textId="77777777" w:rsidTr="00C639FE">
        <w:trPr>
          <w:trHeight w:val="276"/>
        </w:trPr>
        <w:tc>
          <w:tcPr>
            <w:tcW w:w="570" w:type="dxa"/>
            <w:vMerge/>
          </w:tcPr>
          <w:p w14:paraId="2A12C59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D32221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Vakuumo sistema</w:t>
            </w:r>
          </w:p>
        </w:tc>
        <w:tc>
          <w:tcPr>
            <w:tcW w:w="4678" w:type="dxa"/>
            <w:tcBorders>
              <w:top w:val="single" w:sz="4" w:space="0" w:color="auto"/>
              <w:bottom w:val="single" w:sz="4" w:space="0" w:color="auto"/>
            </w:tcBorders>
          </w:tcPr>
          <w:p w14:paraId="7751D09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200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18BB6E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Vakuumo gylis </w:t>
            </w:r>
            <w:r>
              <w:rPr>
                <w:rFonts w:ascii="Times New Roman" w:eastAsia="Times New Roman" w:hAnsi="Times New Roman" w:cs="Times New Roman"/>
                <w:sz w:val="24"/>
                <w:szCs w:val="24"/>
                <w:lang w:val="lt-LT"/>
              </w:rPr>
              <w:t xml:space="preserve">ne daugiau nei </w:t>
            </w:r>
            <w:r w:rsidRPr="00885FB7">
              <w:rPr>
                <w:rFonts w:ascii="Times New Roman" w:eastAsia="Times New Roman" w:hAnsi="Times New Roman" w:cs="Times New Roman"/>
                <w:sz w:val="24"/>
                <w:szCs w:val="24"/>
                <w:lang w:val="lt-LT"/>
              </w:rPr>
              <w:t xml:space="preserve">iki </w:t>
            </w:r>
            <w:r>
              <w:rPr>
                <w:rFonts w:ascii="Times New Roman" w:eastAsia="Times New Roman" w:hAnsi="Times New Roman" w:cs="Times New Roman"/>
                <w:sz w:val="24"/>
                <w:szCs w:val="24"/>
                <w:lang w:val="lt-LT"/>
              </w:rPr>
              <w:t xml:space="preserve">40 </w:t>
            </w:r>
            <w:r w:rsidRPr="00885FB7">
              <w:rPr>
                <w:rFonts w:ascii="Times New Roman" w:eastAsia="Times New Roman" w:hAnsi="Times New Roman" w:cs="Times New Roman"/>
                <w:sz w:val="24"/>
                <w:szCs w:val="24"/>
                <w:lang w:val="lt-LT"/>
              </w:rPr>
              <w:t>mbar.</w:t>
            </w:r>
          </w:p>
          <w:p w14:paraId="698CADE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Turi būti numatyta galimybė nuotoliniu būdu stebėti ir keisti darbinius parametrus.</w:t>
            </w:r>
          </w:p>
        </w:tc>
        <w:tc>
          <w:tcPr>
            <w:tcW w:w="1843" w:type="dxa"/>
            <w:tcBorders>
              <w:top w:val="single" w:sz="4" w:space="0" w:color="auto"/>
              <w:bottom w:val="single" w:sz="4" w:space="0" w:color="auto"/>
            </w:tcBorders>
          </w:tcPr>
          <w:p w14:paraId="54F938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110C686B" w14:textId="77777777" w:rsidTr="00C639FE">
        <w:trPr>
          <w:trHeight w:val="276"/>
        </w:trPr>
        <w:tc>
          <w:tcPr>
            <w:tcW w:w="570" w:type="dxa"/>
            <w:vMerge/>
          </w:tcPr>
          <w:p w14:paraId="6759BB3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0C22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8D4B4A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3323089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620C685B"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3B8165B7" w14:textId="77777777" w:rsidTr="00C639FE">
        <w:trPr>
          <w:trHeight w:val="276"/>
        </w:trPr>
        <w:tc>
          <w:tcPr>
            <w:tcW w:w="570" w:type="dxa"/>
            <w:vMerge/>
          </w:tcPr>
          <w:p w14:paraId="240E7FE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B4E83A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6E1CC43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609FDD6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6FFC87A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45ED4BCA"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F48984F" w14:textId="77777777" w:rsidTr="00C639FE">
        <w:trPr>
          <w:trHeight w:val="276"/>
        </w:trPr>
        <w:tc>
          <w:tcPr>
            <w:tcW w:w="570" w:type="dxa"/>
            <w:vMerge/>
          </w:tcPr>
          <w:p w14:paraId="6E27F5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FFF9B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Paslaugos </w:t>
            </w:r>
          </w:p>
        </w:tc>
        <w:tc>
          <w:tcPr>
            <w:tcW w:w="4678" w:type="dxa"/>
            <w:tcBorders>
              <w:top w:val="single" w:sz="4" w:space="0" w:color="auto"/>
              <w:bottom w:val="single" w:sz="4" w:space="0" w:color="auto"/>
            </w:tcBorders>
          </w:tcPr>
          <w:p w14:paraId="301AEF1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14522B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5D197CD4" w14:textId="77777777" w:rsidTr="00C639FE">
        <w:trPr>
          <w:trHeight w:val="276"/>
        </w:trPr>
        <w:tc>
          <w:tcPr>
            <w:tcW w:w="570" w:type="dxa"/>
            <w:vMerge/>
          </w:tcPr>
          <w:p w14:paraId="0F07EB7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DE0E2C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776824F5"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15ECE3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464EE8D2" w14:textId="77777777" w:rsidTr="00C639FE">
        <w:trPr>
          <w:trHeight w:val="168"/>
        </w:trPr>
        <w:tc>
          <w:tcPr>
            <w:tcW w:w="570" w:type="dxa"/>
            <w:vMerge w:val="restart"/>
          </w:tcPr>
          <w:p w14:paraId="35D6A60F"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06AD6D83"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dalis </w:t>
            </w:r>
            <w:r w:rsidRPr="00885FB7">
              <w:rPr>
                <w:rFonts w:ascii="Times New Roman" w:eastAsia="Times New Roman" w:hAnsi="Times New Roman" w:cs="Times New Roman"/>
                <w:b/>
                <w:sz w:val="24"/>
                <w:szCs w:val="24"/>
                <w:lang w:val="lt-LT"/>
              </w:rPr>
              <w:t>Alkoholinio ekstrakto valymo sistema</w:t>
            </w:r>
          </w:p>
        </w:tc>
      </w:tr>
      <w:tr w:rsidR="00BF2F7F" w:rsidRPr="00885FB7" w14:paraId="3070FF5D" w14:textId="77777777" w:rsidTr="00C639FE">
        <w:trPr>
          <w:trHeight w:val="168"/>
        </w:trPr>
        <w:tc>
          <w:tcPr>
            <w:tcW w:w="570" w:type="dxa"/>
            <w:vMerge/>
          </w:tcPr>
          <w:p w14:paraId="5C469CE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BFE10E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Reaktorius</w:t>
            </w:r>
          </w:p>
        </w:tc>
        <w:tc>
          <w:tcPr>
            <w:tcW w:w="4678" w:type="dxa"/>
            <w:tcBorders>
              <w:bottom w:val="single" w:sz="4" w:space="0" w:color="auto"/>
            </w:tcBorders>
          </w:tcPr>
          <w:p w14:paraId="7CDA3BB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60L</w:t>
            </w:r>
          </w:p>
          <w:p w14:paraId="5B329DB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w:t>
            </w:r>
            <w:r w:rsidRPr="00885FB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3FDA8B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E216CF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235E151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reaktoriaus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8kW.</w:t>
            </w:r>
          </w:p>
          <w:p w14:paraId="6B5B4F7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2904991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C50E2C3" w14:textId="77777777" w:rsidTr="00C639FE">
        <w:trPr>
          <w:trHeight w:val="168"/>
        </w:trPr>
        <w:tc>
          <w:tcPr>
            <w:tcW w:w="570" w:type="dxa"/>
            <w:vMerge/>
          </w:tcPr>
          <w:p w14:paraId="7A01529F"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CB94AD"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Maišymo talpa</w:t>
            </w:r>
          </w:p>
        </w:tc>
        <w:tc>
          <w:tcPr>
            <w:tcW w:w="4678" w:type="dxa"/>
            <w:tcBorders>
              <w:bottom w:val="single" w:sz="4" w:space="0" w:color="auto"/>
            </w:tcBorders>
          </w:tcPr>
          <w:p w14:paraId="60136E8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483843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 ne siauresniame intervale nei</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2474DA2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Darbinė temperatūra</w:t>
            </w:r>
            <w:r>
              <w:rPr>
                <w:rFonts w:ascii="Times New Roman" w:eastAsia="Times New Roman" w:hAnsi="Times New Roman" w:cs="Times New Roman"/>
                <w:sz w:val="24"/>
                <w:szCs w:val="24"/>
                <w:lang w:val="lt-LT"/>
              </w:rPr>
              <w:t xml:space="preserve"> 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1E2A4C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5ED905A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Elektra šildomi  marškiniai arba alternatyvūs variantai galia nemažesnė nei 6kW.</w:t>
            </w:r>
          </w:p>
          <w:p w14:paraId="46BA551F"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560595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A94CE96" w14:textId="77777777" w:rsidTr="00C639FE">
        <w:trPr>
          <w:trHeight w:val="168"/>
        </w:trPr>
        <w:tc>
          <w:tcPr>
            <w:tcW w:w="570" w:type="dxa"/>
            <w:vMerge/>
          </w:tcPr>
          <w:p w14:paraId="1617F92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30BD39DC"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Kūginė talpa</w:t>
            </w:r>
          </w:p>
        </w:tc>
        <w:tc>
          <w:tcPr>
            <w:tcW w:w="4678" w:type="dxa"/>
            <w:tcBorders>
              <w:bottom w:val="single" w:sz="4" w:space="0" w:color="auto"/>
            </w:tcBorders>
          </w:tcPr>
          <w:p w14:paraId="666182B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45E07F7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5087FCE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4kW.</w:t>
            </w:r>
          </w:p>
          <w:p w14:paraId="0BFD4A7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0F1E5AF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1ED16B7" w14:textId="77777777" w:rsidTr="00C639FE">
        <w:trPr>
          <w:trHeight w:val="168"/>
        </w:trPr>
        <w:tc>
          <w:tcPr>
            <w:tcW w:w="570" w:type="dxa"/>
            <w:vMerge/>
          </w:tcPr>
          <w:p w14:paraId="59C618F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B7EE8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Krosnis</w:t>
            </w:r>
          </w:p>
        </w:tc>
        <w:tc>
          <w:tcPr>
            <w:tcW w:w="4678" w:type="dxa"/>
            <w:tcBorders>
              <w:bottom w:val="single" w:sz="4" w:space="0" w:color="auto"/>
            </w:tcBorders>
          </w:tcPr>
          <w:p w14:paraId="6E4793F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mažiau kaip 4</w:t>
            </w:r>
            <w:r>
              <w:rPr>
                <w:rFonts w:ascii="Times New Roman" w:eastAsia="Times New Roman" w:hAnsi="Times New Roman" w:cs="Times New Roman"/>
                <w:sz w:val="24"/>
                <w:szCs w:val="24"/>
                <w:lang w:val="lt-LT"/>
              </w:rPr>
              <w:t xml:space="preserve"> kibirai po </w:t>
            </w:r>
            <w:r w:rsidRPr="00885FB7">
              <w:rPr>
                <w:rFonts w:ascii="Times New Roman" w:eastAsia="Times New Roman" w:hAnsi="Times New Roman" w:cs="Times New Roman"/>
                <w:sz w:val="24"/>
                <w:szCs w:val="24"/>
                <w:lang w:val="lt-LT"/>
              </w:rPr>
              <w:t>30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žaliav</w:t>
            </w:r>
            <w:r>
              <w:rPr>
                <w:rFonts w:ascii="Times New Roman" w:eastAsia="Times New Roman" w:hAnsi="Times New Roman" w:cs="Times New Roman"/>
                <w:sz w:val="24"/>
                <w:szCs w:val="24"/>
                <w:lang w:val="lt-LT"/>
              </w:rPr>
              <w:t>os</w:t>
            </w:r>
          </w:p>
          <w:p w14:paraId="4B04C83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181E37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šildomas oras su priverstiniu oro srauto judėjimu.</w:t>
            </w:r>
          </w:p>
        </w:tc>
        <w:tc>
          <w:tcPr>
            <w:tcW w:w="1843" w:type="dxa"/>
            <w:tcBorders>
              <w:bottom w:val="single" w:sz="4" w:space="0" w:color="auto"/>
            </w:tcBorders>
          </w:tcPr>
          <w:p w14:paraId="3F00EF6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53ADF43" w14:textId="77777777" w:rsidTr="00C639FE">
        <w:trPr>
          <w:trHeight w:val="168"/>
        </w:trPr>
        <w:tc>
          <w:tcPr>
            <w:tcW w:w="570" w:type="dxa"/>
            <w:vMerge/>
          </w:tcPr>
          <w:p w14:paraId="1F8D2B39"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05BFDAC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Kiti sistemos komponentai</w:t>
            </w:r>
          </w:p>
        </w:tc>
        <w:tc>
          <w:tcPr>
            <w:tcW w:w="4678" w:type="dxa"/>
            <w:tcBorders>
              <w:bottom w:val="single" w:sz="4" w:space="0" w:color="auto"/>
            </w:tcBorders>
          </w:tcPr>
          <w:p w14:paraId="2C3929E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2808AD47"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bottom w:val="single" w:sz="4" w:space="0" w:color="auto"/>
            </w:tcBorders>
          </w:tcPr>
          <w:p w14:paraId="6FEC3F0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E8D84C8" w14:textId="77777777" w:rsidTr="00C639FE">
        <w:trPr>
          <w:trHeight w:val="168"/>
        </w:trPr>
        <w:tc>
          <w:tcPr>
            <w:tcW w:w="570" w:type="dxa"/>
            <w:vMerge/>
          </w:tcPr>
          <w:p w14:paraId="4E93E09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A1BACC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bottom w:val="single" w:sz="4" w:space="0" w:color="auto"/>
            </w:tcBorders>
          </w:tcPr>
          <w:p w14:paraId="32BF9F9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bottom w:val="single" w:sz="4" w:space="0" w:color="auto"/>
            </w:tcBorders>
          </w:tcPr>
          <w:p w14:paraId="7C5B1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C3E370" w14:textId="77777777" w:rsidTr="00C639FE">
        <w:trPr>
          <w:trHeight w:val="168"/>
        </w:trPr>
        <w:tc>
          <w:tcPr>
            <w:tcW w:w="570" w:type="dxa"/>
            <w:vMerge/>
          </w:tcPr>
          <w:p w14:paraId="262BC2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7E0CE03"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bottom w:val="single" w:sz="4" w:space="0" w:color="auto"/>
            </w:tcBorders>
          </w:tcPr>
          <w:p w14:paraId="064C4ED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8794A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2028F38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bottom w:val="single" w:sz="4" w:space="0" w:color="auto"/>
            </w:tcBorders>
          </w:tcPr>
          <w:p w14:paraId="5E13DAF5"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EED1206" w14:textId="77777777" w:rsidTr="00C639FE">
        <w:tc>
          <w:tcPr>
            <w:tcW w:w="570" w:type="dxa"/>
            <w:vMerge w:val="restart"/>
          </w:tcPr>
          <w:p w14:paraId="07F911E3"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92FEEE7"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dalis </w:t>
            </w:r>
            <w:r w:rsidRPr="00885FB7">
              <w:rPr>
                <w:rFonts w:ascii="Times New Roman" w:eastAsia="Times New Roman" w:hAnsi="Times New Roman" w:cs="Times New Roman"/>
                <w:b/>
                <w:sz w:val="24"/>
                <w:szCs w:val="24"/>
                <w:lang w:val="lt-LT"/>
              </w:rPr>
              <w:t>Molekulinės distiliacijos sistema</w:t>
            </w:r>
          </w:p>
        </w:tc>
      </w:tr>
      <w:tr w:rsidR="00BF2F7F" w:rsidRPr="00885FB7" w14:paraId="6121DFB1" w14:textId="77777777" w:rsidTr="00C639FE">
        <w:tc>
          <w:tcPr>
            <w:tcW w:w="570" w:type="dxa"/>
            <w:vMerge/>
          </w:tcPr>
          <w:p w14:paraId="27D93EA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54448725"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našumas</w:t>
            </w:r>
          </w:p>
        </w:tc>
        <w:tc>
          <w:tcPr>
            <w:tcW w:w="4678" w:type="dxa"/>
            <w:tcBorders>
              <w:bottom w:val="single" w:sz="4" w:space="0" w:color="auto"/>
            </w:tcBorders>
          </w:tcPr>
          <w:p w14:paraId="64017C6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Ne mažiau kaip 5 kg/h.</w:t>
            </w:r>
          </w:p>
        </w:tc>
        <w:tc>
          <w:tcPr>
            <w:tcW w:w="1843" w:type="dxa"/>
            <w:tcBorders>
              <w:bottom w:val="single" w:sz="4" w:space="0" w:color="auto"/>
            </w:tcBorders>
          </w:tcPr>
          <w:p w14:paraId="280EF6E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9E952B2" w14:textId="77777777" w:rsidTr="00C639FE">
        <w:tc>
          <w:tcPr>
            <w:tcW w:w="570" w:type="dxa"/>
            <w:vMerge/>
          </w:tcPr>
          <w:p w14:paraId="6B8F6DD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63B4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režimas</w:t>
            </w:r>
          </w:p>
        </w:tc>
        <w:tc>
          <w:tcPr>
            <w:tcW w:w="4678" w:type="dxa"/>
            <w:tcBorders>
              <w:top w:val="single" w:sz="4" w:space="0" w:color="auto"/>
              <w:bottom w:val="single" w:sz="4" w:space="0" w:color="auto"/>
            </w:tcBorders>
          </w:tcPr>
          <w:p w14:paraId="6ACC1E94"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Trumpo kelio vakuuminė distiliacija WFMS</w:t>
            </w:r>
          </w:p>
        </w:tc>
        <w:tc>
          <w:tcPr>
            <w:tcW w:w="1843" w:type="dxa"/>
            <w:tcBorders>
              <w:top w:val="single" w:sz="4" w:space="0" w:color="auto"/>
              <w:bottom w:val="single" w:sz="4" w:space="0" w:color="auto"/>
            </w:tcBorders>
          </w:tcPr>
          <w:p w14:paraId="33BDF83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DDD053A" w14:textId="77777777" w:rsidTr="00C639FE">
        <w:tc>
          <w:tcPr>
            <w:tcW w:w="570" w:type="dxa"/>
            <w:vMerge/>
          </w:tcPr>
          <w:p w14:paraId="271626E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7DFDE5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Maksimalus vakuumo gylis sistemoje</w:t>
            </w:r>
          </w:p>
        </w:tc>
        <w:tc>
          <w:tcPr>
            <w:tcW w:w="4678" w:type="dxa"/>
            <w:tcBorders>
              <w:top w:val="single" w:sz="4" w:space="0" w:color="auto"/>
              <w:bottom w:val="single" w:sz="4" w:space="0" w:color="auto"/>
            </w:tcBorders>
          </w:tcPr>
          <w:p w14:paraId="02606DD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nei 0,1 mbar</w:t>
            </w:r>
          </w:p>
        </w:tc>
        <w:tc>
          <w:tcPr>
            <w:tcW w:w="1843" w:type="dxa"/>
            <w:tcBorders>
              <w:top w:val="single" w:sz="4" w:space="0" w:color="auto"/>
              <w:bottom w:val="single" w:sz="4" w:space="0" w:color="auto"/>
            </w:tcBorders>
          </w:tcPr>
          <w:p w14:paraId="4862B59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AFC2B5" w14:textId="77777777" w:rsidTr="00C639FE">
        <w:tc>
          <w:tcPr>
            <w:tcW w:w="570" w:type="dxa"/>
            <w:vMerge/>
          </w:tcPr>
          <w:p w14:paraId="731E425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AE4976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siurblys</w:t>
            </w:r>
          </w:p>
        </w:tc>
        <w:tc>
          <w:tcPr>
            <w:tcW w:w="4678" w:type="dxa"/>
            <w:tcBorders>
              <w:top w:val="single" w:sz="4" w:space="0" w:color="auto"/>
              <w:bottom w:val="single" w:sz="4" w:space="0" w:color="auto"/>
            </w:tcBorders>
          </w:tcPr>
          <w:p w14:paraId="5E91AF2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Galintis sudaryti ne mažiau 0,1 mbar vakuumą ir pumpuojantis ne mažiau nei 35 m</w:t>
            </w:r>
            <w:r w:rsidRPr="00885FB7">
              <w:rPr>
                <w:rFonts w:ascii="Times New Roman" w:eastAsia="Times New Roman" w:hAnsi="Times New Roman" w:cs="Times New Roman"/>
                <w:sz w:val="24"/>
                <w:szCs w:val="24"/>
                <w:vertAlign w:val="superscript"/>
                <w:lang w:val="lt-LT"/>
              </w:rPr>
              <w:t>3</w:t>
            </w:r>
            <w:r w:rsidRPr="00885FB7">
              <w:rPr>
                <w:rFonts w:ascii="Times New Roman" w:eastAsia="Times New Roman" w:hAnsi="Times New Roman" w:cs="Times New Roman"/>
                <w:sz w:val="24"/>
                <w:szCs w:val="24"/>
                <w:lang w:val="lt-LT"/>
              </w:rPr>
              <w:t>/h srautą</w:t>
            </w:r>
          </w:p>
          <w:p w14:paraId="15FA19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Sauso tipo arba lygiavertis vakuumo siurblys, tinkamas darbui su organiniais tirpikliais</w:t>
            </w:r>
          </w:p>
        </w:tc>
        <w:tc>
          <w:tcPr>
            <w:tcW w:w="1843" w:type="dxa"/>
            <w:tcBorders>
              <w:top w:val="single" w:sz="4" w:space="0" w:color="auto"/>
              <w:bottom w:val="single" w:sz="4" w:space="0" w:color="auto"/>
            </w:tcBorders>
          </w:tcPr>
          <w:p w14:paraId="36C27FD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2B42C1B" w14:textId="77777777" w:rsidTr="00C639FE">
        <w:tc>
          <w:tcPr>
            <w:tcW w:w="570" w:type="dxa"/>
            <w:vMerge/>
          </w:tcPr>
          <w:p w14:paraId="17CD84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27062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Disitiliacijos</w:t>
            </w:r>
            <w:proofErr w:type="spellEnd"/>
            <w:r w:rsidRPr="00885FB7">
              <w:rPr>
                <w:rFonts w:ascii="Times New Roman" w:eastAsia="Times New Roman" w:hAnsi="Times New Roman" w:cs="Times New Roman"/>
                <w:sz w:val="24"/>
                <w:szCs w:val="24"/>
                <w:lang w:val="lt-LT"/>
              </w:rPr>
              <w:t xml:space="preserve"> kolona</w:t>
            </w:r>
          </w:p>
        </w:tc>
        <w:tc>
          <w:tcPr>
            <w:tcW w:w="4678" w:type="dxa"/>
            <w:tcBorders>
              <w:top w:val="single" w:sz="4" w:space="0" w:color="auto"/>
              <w:bottom w:val="single" w:sz="4" w:space="0" w:color="auto"/>
            </w:tcBorders>
          </w:tcPr>
          <w:p w14:paraId="6C6D13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sukamuoju cilindru, sukimo greitis turi būti reguliuojamas, pavaros elementai kontaktuojantys su skysčiais turi būti pagaminti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w:t>
            </w:r>
          </w:p>
        </w:tc>
        <w:tc>
          <w:tcPr>
            <w:tcW w:w="1843" w:type="dxa"/>
            <w:tcBorders>
              <w:top w:val="single" w:sz="4" w:space="0" w:color="auto"/>
              <w:bottom w:val="single" w:sz="4" w:space="0" w:color="auto"/>
            </w:tcBorders>
          </w:tcPr>
          <w:p w14:paraId="2FA39C6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F55CA9E" w14:textId="77777777" w:rsidTr="00C639FE">
        <w:tc>
          <w:tcPr>
            <w:tcW w:w="570" w:type="dxa"/>
            <w:vMerge/>
          </w:tcPr>
          <w:p w14:paraId="450CD7F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8C69FA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sukamasis cilindras</w:t>
            </w:r>
          </w:p>
        </w:tc>
        <w:tc>
          <w:tcPr>
            <w:tcW w:w="4678" w:type="dxa"/>
            <w:tcBorders>
              <w:top w:val="single" w:sz="4" w:space="0" w:color="auto"/>
              <w:bottom w:val="single" w:sz="4" w:space="0" w:color="auto"/>
            </w:tcBorders>
          </w:tcPr>
          <w:p w14:paraId="16E7EA5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įstrižaisiais plyšiniais valytuvais, užtikrinančiais optimalią garinamosios plėvelių turbulenciją, žiedinį medžiagos paskirstymą aplink cilindrinį šildytuvo paviršių ir medžiagos aktyvų (ne tik gravitacinį) nukreipimą žemyn. Cilindras turi būti pagamintas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 plyšiniai valytuvai – iš Teflono</w:t>
            </w:r>
          </w:p>
        </w:tc>
        <w:tc>
          <w:tcPr>
            <w:tcW w:w="1843" w:type="dxa"/>
            <w:tcBorders>
              <w:top w:val="single" w:sz="4" w:space="0" w:color="auto"/>
              <w:bottom w:val="single" w:sz="4" w:space="0" w:color="auto"/>
            </w:tcBorders>
          </w:tcPr>
          <w:p w14:paraId="5A14E9A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8F599B" w14:textId="77777777" w:rsidTr="00C639FE">
        <w:tc>
          <w:tcPr>
            <w:tcW w:w="570" w:type="dxa"/>
            <w:vMerge/>
          </w:tcPr>
          <w:p w14:paraId="494B0CC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F351D9B"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komplektacija</w:t>
            </w:r>
          </w:p>
        </w:tc>
        <w:tc>
          <w:tcPr>
            <w:tcW w:w="4678" w:type="dxa"/>
            <w:tcBorders>
              <w:top w:val="single" w:sz="4" w:space="0" w:color="auto"/>
              <w:bottom w:val="single" w:sz="4" w:space="0" w:color="auto"/>
            </w:tcBorders>
          </w:tcPr>
          <w:p w14:paraId="13BDA6D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Sistema turi būti pilnai sukom</w:t>
            </w:r>
            <w:r>
              <w:rPr>
                <w:rFonts w:ascii="Times New Roman" w:eastAsia="Times New Roman" w:hAnsi="Times New Roman" w:cs="Times New Roman"/>
                <w:sz w:val="24"/>
                <w:szCs w:val="24"/>
                <w:lang w:val="lt-LT"/>
              </w:rPr>
              <w:t>p</w:t>
            </w:r>
            <w:r w:rsidRPr="00885FB7">
              <w:rPr>
                <w:rFonts w:ascii="Times New Roman" w:eastAsia="Times New Roman" w:hAnsi="Times New Roman" w:cs="Times New Roman"/>
                <w:sz w:val="24"/>
                <w:szCs w:val="24"/>
                <w:lang w:val="lt-LT"/>
              </w:rPr>
              <w:t xml:space="preserve">lektuota ir paruošta darbui, įskaitant išorinius temperatūros palaikymo ir kontrolės įrenginius, vakuumo siurblius ar kitą reikalingą įrangą </w:t>
            </w: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darbui. Komplekte taip pat turi būti tūrinio medžiagos padavimo siurblio sistema pusiau automatiniam sistemos darbui</w:t>
            </w:r>
          </w:p>
        </w:tc>
        <w:tc>
          <w:tcPr>
            <w:tcW w:w="1843" w:type="dxa"/>
            <w:tcBorders>
              <w:top w:val="single" w:sz="4" w:space="0" w:color="auto"/>
              <w:bottom w:val="single" w:sz="4" w:space="0" w:color="auto"/>
            </w:tcBorders>
          </w:tcPr>
          <w:p w14:paraId="6DB55BC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5249D58" w14:textId="77777777" w:rsidTr="00C639FE">
        <w:tc>
          <w:tcPr>
            <w:tcW w:w="570" w:type="dxa"/>
            <w:vMerge/>
          </w:tcPr>
          <w:p w14:paraId="536D67A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72E2B1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 maitinimas</w:t>
            </w:r>
          </w:p>
        </w:tc>
        <w:tc>
          <w:tcPr>
            <w:tcW w:w="4678" w:type="dxa"/>
            <w:tcBorders>
              <w:top w:val="single" w:sz="4" w:space="0" w:color="auto"/>
              <w:bottom w:val="single" w:sz="4" w:space="0" w:color="auto"/>
            </w:tcBorders>
          </w:tcPr>
          <w:p w14:paraId="3136E3E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220-240V, 50Hz</w:t>
            </w:r>
          </w:p>
        </w:tc>
        <w:tc>
          <w:tcPr>
            <w:tcW w:w="1843" w:type="dxa"/>
            <w:tcBorders>
              <w:top w:val="single" w:sz="4" w:space="0" w:color="auto"/>
              <w:bottom w:val="single" w:sz="4" w:space="0" w:color="auto"/>
            </w:tcBorders>
          </w:tcPr>
          <w:p w14:paraId="21D1B5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B5201AB" w14:textId="77777777" w:rsidTr="00C639FE">
        <w:tc>
          <w:tcPr>
            <w:tcW w:w="570" w:type="dxa"/>
            <w:vMerge/>
          </w:tcPr>
          <w:p w14:paraId="68B4FB0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21029D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4123051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7786015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6AEF59B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54B21B1" w14:textId="77777777" w:rsidTr="00C639FE">
        <w:tc>
          <w:tcPr>
            <w:tcW w:w="570" w:type="dxa"/>
            <w:vMerge/>
          </w:tcPr>
          <w:p w14:paraId="1416F9E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07CF0D9"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643092F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68206C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6707622" w14:textId="77777777" w:rsidTr="00C639FE">
        <w:tc>
          <w:tcPr>
            <w:tcW w:w="570" w:type="dxa"/>
            <w:vMerge/>
          </w:tcPr>
          <w:p w14:paraId="1E58408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AAFF127"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0AC33FE9"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F777FD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D04E9F" w14:textId="77777777" w:rsidTr="00C639FE">
        <w:tc>
          <w:tcPr>
            <w:tcW w:w="570" w:type="dxa"/>
            <w:vMerge w:val="restart"/>
          </w:tcPr>
          <w:p w14:paraId="4370C926" w14:textId="77777777" w:rsidR="00BF2F7F" w:rsidRPr="00885FB7"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b/>
                <w:bCs/>
                <w:sz w:val="24"/>
                <w:szCs w:val="24"/>
                <w:lang w:val="lt-LT"/>
              </w:rPr>
            </w:pPr>
          </w:p>
        </w:tc>
        <w:tc>
          <w:tcPr>
            <w:tcW w:w="9348" w:type="dxa"/>
            <w:gridSpan w:val="3"/>
          </w:tcPr>
          <w:p w14:paraId="58E185A1"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 xml:space="preserve">4 dalis </w:t>
            </w:r>
            <w:proofErr w:type="spellStart"/>
            <w:r w:rsidRPr="00885FB7">
              <w:rPr>
                <w:rFonts w:ascii="Times New Roman" w:eastAsia="Times New Roman" w:hAnsi="Times New Roman" w:cs="Times New Roman"/>
                <w:b/>
                <w:sz w:val="24"/>
                <w:szCs w:val="24"/>
                <w:lang w:val="lt-LT"/>
              </w:rPr>
              <w:t>Kristalizacijos</w:t>
            </w:r>
            <w:proofErr w:type="spellEnd"/>
            <w:r w:rsidRPr="00885FB7">
              <w:rPr>
                <w:rFonts w:ascii="Times New Roman" w:eastAsia="Times New Roman" w:hAnsi="Times New Roman" w:cs="Times New Roman"/>
                <w:b/>
                <w:sz w:val="24"/>
                <w:szCs w:val="24"/>
                <w:lang w:val="lt-LT"/>
              </w:rPr>
              <w:t xml:space="preserve"> sistema</w:t>
            </w:r>
          </w:p>
        </w:tc>
      </w:tr>
      <w:tr w:rsidR="00BF2F7F" w:rsidRPr="00C90BCF" w14:paraId="2F04D08F" w14:textId="77777777" w:rsidTr="00C639FE">
        <w:tc>
          <w:tcPr>
            <w:tcW w:w="570" w:type="dxa"/>
            <w:vMerge/>
          </w:tcPr>
          <w:p w14:paraId="7865217E"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5AC2E904" w14:textId="77777777" w:rsidR="00BF2F7F" w:rsidRPr="00C90BCF" w:rsidRDefault="00BF2F7F" w:rsidP="00C639FE">
            <w:pPr>
              <w:spacing w:after="0" w:line="240" w:lineRule="auto"/>
              <w:rPr>
                <w:rFonts w:ascii="Times New Roman" w:eastAsia="Times New Roman" w:hAnsi="Times New Roman" w:cs="Times New Roman"/>
                <w:b/>
                <w:sz w:val="24"/>
                <w:szCs w:val="24"/>
                <w:lang w:val="lt-LT"/>
              </w:rPr>
            </w:pPr>
            <w:r w:rsidRPr="00C90BCF">
              <w:rPr>
                <w:rFonts w:ascii="Times New Roman" w:eastAsia="Times New Roman" w:hAnsi="Times New Roman" w:cs="Times New Roman"/>
                <w:sz w:val="24"/>
                <w:szCs w:val="24"/>
                <w:lang w:val="lt-LT"/>
              </w:rPr>
              <w:t>Filtravimo talpa</w:t>
            </w:r>
          </w:p>
        </w:tc>
        <w:tc>
          <w:tcPr>
            <w:tcW w:w="4678" w:type="dxa"/>
            <w:tcBorders>
              <w:bottom w:val="single" w:sz="4" w:space="0" w:color="auto"/>
            </w:tcBorders>
          </w:tcPr>
          <w:p w14:paraId="02721D3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ED87E6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 xml:space="preserve">s ne siauresniame intervale nei </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02754B8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 nuo -20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40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68E0117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 su aukščio reguliavimu.</w:t>
            </w:r>
          </w:p>
          <w:p w14:paraId="770A4F9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Atidaromas dugnas.</w:t>
            </w:r>
          </w:p>
          <w:p w14:paraId="619BD9B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nemažesnė nei 6kW.</w:t>
            </w:r>
          </w:p>
          <w:p w14:paraId="32FB8876"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6AEE7F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644E0228" w14:textId="77777777" w:rsidTr="00C639FE">
        <w:tc>
          <w:tcPr>
            <w:tcW w:w="570" w:type="dxa"/>
            <w:vMerge/>
          </w:tcPr>
          <w:p w14:paraId="66C1C6DA"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32F68F4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Mobilios šaldymo mašinos 4kW</w:t>
            </w:r>
          </w:p>
        </w:tc>
        <w:tc>
          <w:tcPr>
            <w:tcW w:w="4678" w:type="dxa"/>
            <w:tcBorders>
              <w:top w:val="single" w:sz="4" w:space="0" w:color="auto"/>
              <w:bottom w:val="single" w:sz="4" w:space="0" w:color="auto"/>
            </w:tcBorders>
          </w:tcPr>
          <w:p w14:paraId="37E3A130" w14:textId="77777777" w:rsidR="00BF2F7F" w:rsidRPr="00885FB7" w:rsidRDefault="00BF2F7F" w:rsidP="00C639FE">
            <w:pPr>
              <w:jc w:val="both"/>
              <w:rPr>
                <w:rFonts w:ascii="Times New Roman" w:eastAsia="Times New Roman" w:hAnsi="Times New Roman" w:cs="Times New Roman"/>
                <w:bCs/>
                <w:sz w:val="24"/>
                <w:szCs w:val="24"/>
                <w:lang w:val="lt-LT"/>
              </w:rPr>
            </w:pPr>
            <w:r w:rsidRPr="00885FB7">
              <w:rPr>
                <w:rFonts w:ascii="Times New Roman" w:eastAsia="Times New Roman" w:hAnsi="Times New Roman" w:cs="Times New Roman"/>
                <w:bCs/>
                <w:sz w:val="24"/>
                <w:szCs w:val="24"/>
                <w:lang w:val="lt-LT"/>
              </w:rPr>
              <w:t>Šaldymo našumas ne</w:t>
            </w:r>
            <w:r>
              <w:rPr>
                <w:rFonts w:ascii="Times New Roman" w:eastAsia="Times New Roman" w:hAnsi="Times New Roman" w:cs="Times New Roman"/>
                <w:bCs/>
                <w:sz w:val="24"/>
                <w:szCs w:val="24"/>
                <w:lang w:val="lt-LT"/>
              </w:rPr>
              <w:t xml:space="preserve"> </w:t>
            </w:r>
            <w:r w:rsidRPr="00885FB7">
              <w:rPr>
                <w:rFonts w:ascii="Times New Roman" w:eastAsia="Times New Roman" w:hAnsi="Times New Roman" w:cs="Times New Roman"/>
                <w:bCs/>
                <w:sz w:val="24"/>
                <w:szCs w:val="24"/>
                <w:lang w:val="lt-LT"/>
              </w:rPr>
              <w:t>mažesnis kaip 4 kW prie -30</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išgarinimo ir 45</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kondensacijos</w:t>
            </w:r>
          </w:p>
          <w:p w14:paraId="32AB74B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bCs/>
                <w:sz w:val="24"/>
                <w:szCs w:val="24"/>
                <w:lang w:val="lt-LT"/>
              </w:rPr>
              <w:t>Jungiama prie bendros šaldymo sistemos kaip gilaus šalčio priedas.</w:t>
            </w:r>
          </w:p>
        </w:tc>
        <w:tc>
          <w:tcPr>
            <w:tcW w:w="1843" w:type="dxa"/>
            <w:tcBorders>
              <w:top w:val="single" w:sz="4" w:space="0" w:color="auto"/>
              <w:bottom w:val="single" w:sz="4" w:space="0" w:color="auto"/>
            </w:tcBorders>
          </w:tcPr>
          <w:p w14:paraId="76A99F3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14FF8F6A" w14:textId="77777777" w:rsidTr="00C639FE">
        <w:tc>
          <w:tcPr>
            <w:tcW w:w="570" w:type="dxa"/>
            <w:vMerge/>
          </w:tcPr>
          <w:p w14:paraId="1FB59811"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14978E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53D0C2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62081ED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Papildomos talpos tirpikliams ir tarpiniams produktams</w:t>
            </w:r>
          </w:p>
          <w:p w14:paraId="6C94F74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29E017D8"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7811C201" w14:textId="77777777" w:rsidTr="00C639FE">
        <w:tc>
          <w:tcPr>
            <w:tcW w:w="570" w:type="dxa"/>
            <w:vMerge/>
          </w:tcPr>
          <w:p w14:paraId="2B2D9619"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EE4069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5CDD899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9F49C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4FF63B7B" w14:textId="77777777" w:rsidTr="00C639FE">
        <w:tc>
          <w:tcPr>
            <w:tcW w:w="570" w:type="dxa"/>
            <w:vMerge/>
          </w:tcPr>
          <w:p w14:paraId="5C4C92ED"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0AD83F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tcBorders>
          </w:tcPr>
          <w:p w14:paraId="1BAC437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AA60B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0F10FAA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tcBorders>
          </w:tcPr>
          <w:p w14:paraId="196B99C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bl>
    <w:tbl>
      <w:tblPr>
        <w:tblStyle w:val="TableGrid"/>
        <w:tblW w:w="9918" w:type="dxa"/>
        <w:tblLayout w:type="fixed"/>
        <w:tblLook w:val="04A0" w:firstRow="1" w:lastRow="0" w:firstColumn="1" w:lastColumn="0" w:noHBand="0" w:noVBand="1"/>
      </w:tblPr>
      <w:tblGrid>
        <w:gridCol w:w="570"/>
        <w:gridCol w:w="2827"/>
        <w:gridCol w:w="4678"/>
        <w:gridCol w:w="1843"/>
      </w:tblGrid>
      <w:tr w:rsidR="00BF2F7F" w:rsidRPr="00C90BCF" w14:paraId="5AF40D34" w14:textId="77777777" w:rsidTr="00C639FE">
        <w:tc>
          <w:tcPr>
            <w:tcW w:w="570" w:type="dxa"/>
            <w:vMerge w:val="restart"/>
          </w:tcPr>
          <w:p w14:paraId="3454CAA1" w14:textId="77777777" w:rsidR="00BF2F7F" w:rsidRPr="00C90BCF" w:rsidRDefault="00BF2F7F" w:rsidP="00BF2F7F">
            <w:pPr>
              <w:pStyle w:val="ListParagraph"/>
              <w:numPr>
                <w:ilvl w:val="0"/>
                <w:numId w:val="1"/>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33EE6060" w14:textId="77777777" w:rsidR="00BF2F7F" w:rsidRPr="00C90BCF" w:rsidRDefault="00BF2F7F" w:rsidP="00C639FE">
            <w:pPr>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5 dalis </w:t>
            </w:r>
            <w:proofErr w:type="spellStart"/>
            <w:r w:rsidRPr="00C90BCF">
              <w:rPr>
                <w:rFonts w:ascii="Times New Roman" w:hAnsi="Times New Roman" w:cs="Times New Roman"/>
                <w:b/>
                <w:bCs/>
                <w:sz w:val="24"/>
                <w:szCs w:val="24"/>
                <w:lang w:val="lt-LT"/>
              </w:rPr>
              <w:t>Preparatyvinės</w:t>
            </w:r>
            <w:proofErr w:type="spellEnd"/>
            <w:r w:rsidRPr="00C90BCF">
              <w:rPr>
                <w:rFonts w:ascii="Times New Roman" w:hAnsi="Times New Roman" w:cs="Times New Roman"/>
                <w:b/>
                <w:bCs/>
                <w:sz w:val="24"/>
                <w:szCs w:val="24"/>
                <w:lang w:val="lt-LT"/>
              </w:rPr>
              <w:t xml:space="preserve"> chromatografijos sistema</w:t>
            </w:r>
          </w:p>
        </w:tc>
      </w:tr>
      <w:tr w:rsidR="00BF2F7F" w:rsidRPr="00C90BCF" w14:paraId="0B4C6B5E" w14:textId="77777777" w:rsidTr="00C639FE">
        <w:tc>
          <w:tcPr>
            <w:tcW w:w="570" w:type="dxa"/>
            <w:vMerge/>
          </w:tcPr>
          <w:p w14:paraId="5FAB64EC"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D4B9431" w14:textId="77777777" w:rsidR="00BF2F7F" w:rsidRPr="00C90BCF" w:rsidRDefault="00BF2F7F" w:rsidP="00C639FE">
            <w:pPr>
              <w:rPr>
                <w:rFonts w:ascii="Times New Roman" w:eastAsia="Times New Roman" w:hAnsi="Times New Roman" w:cs="Times New Roman"/>
                <w:bCs/>
                <w:sz w:val="24"/>
                <w:szCs w:val="24"/>
                <w:lang w:val="lt-LT"/>
              </w:rPr>
            </w:pPr>
            <w:proofErr w:type="spellStart"/>
            <w:r w:rsidRPr="00C90BCF">
              <w:rPr>
                <w:rFonts w:ascii="Times New Roman" w:hAnsi="Times New Roman" w:cs="Times New Roman"/>
                <w:sz w:val="24"/>
                <w:szCs w:val="24"/>
                <w:lang w:val="lt-LT"/>
              </w:rPr>
              <w:t>Eliuentų</w:t>
            </w:r>
            <w:proofErr w:type="spellEnd"/>
            <w:r w:rsidRPr="00C90BCF">
              <w:rPr>
                <w:rFonts w:ascii="Times New Roman" w:hAnsi="Times New Roman" w:cs="Times New Roman"/>
                <w:sz w:val="24"/>
                <w:szCs w:val="24"/>
                <w:lang w:val="lt-LT"/>
              </w:rPr>
              <w:t xml:space="preserve"> tiekimo sistema</w:t>
            </w:r>
          </w:p>
        </w:tc>
        <w:tc>
          <w:tcPr>
            <w:tcW w:w="4678" w:type="dxa"/>
          </w:tcPr>
          <w:p w14:paraId="6780E933" w14:textId="77777777" w:rsidR="00BF2F7F" w:rsidRPr="00885FB7" w:rsidRDefault="00BF2F7F" w:rsidP="00C639FE">
            <w:pPr>
              <w:suppressAutoHyphens/>
              <w:autoSpaceDN w:val="0"/>
              <w:jc w:val="both"/>
              <w:textAlignment w:val="baseline"/>
              <w:rPr>
                <w:rFonts w:ascii="Times New Roman" w:hAnsi="Times New Roman"/>
                <w:i/>
                <w:sz w:val="24"/>
                <w:lang w:val="lt-LT"/>
              </w:rPr>
            </w:pPr>
            <w:r w:rsidRPr="00885FB7">
              <w:rPr>
                <w:rFonts w:ascii="Times New Roman" w:hAnsi="Times New Roman"/>
                <w:sz w:val="24"/>
                <w:lang w:val="lt-LT"/>
              </w:rPr>
              <w:t>Siurblio srauto intervalas ne siauresnis nei nuo 50 iki 500ml/min.</w:t>
            </w:r>
          </w:p>
          <w:p w14:paraId="577F3BB8"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darbinis siurblio slėgis ne mažiau nei 10bar.</w:t>
            </w:r>
          </w:p>
          <w:p w14:paraId="1E4A2625" w14:textId="17231B54" w:rsidR="00BF2F7F" w:rsidRPr="00C90BCF" w:rsidRDefault="007109C2" w:rsidP="00EB39DD">
            <w:pPr>
              <w:suppressAutoHyphens/>
              <w:autoSpaceDN w:val="0"/>
              <w:jc w:val="both"/>
              <w:textAlignment w:val="baseline"/>
              <w:rPr>
                <w:rFonts w:ascii="Times New Roman" w:hAnsi="Times New Roman" w:cs="Times New Roman"/>
                <w:sz w:val="24"/>
                <w:szCs w:val="24"/>
                <w:lang w:val="lt-LT"/>
              </w:rPr>
            </w:pPr>
            <w:r>
              <w:rPr>
                <w:rFonts w:ascii="Times New Roman" w:hAnsi="Times New Roman"/>
                <w:sz w:val="24"/>
                <w:lang w:val="lt-LT"/>
              </w:rPr>
              <w:t>Galimybė dirbti su n</w:t>
            </w:r>
            <w:r w:rsidR="00BF2F7F" w:rsidRPr="00885FB7">
              <w:rPr>
                <w:rFonts w:ascii="Times New Roman" w:hAnsi="Times New Roman"/>
                <w:sz w:val="24"/>
                <w:lang w:val="lt-LT"/>
              </w:rPr>
              <w:t xml:space="preserve">e mažiau nei 4 </w:t>
            </w:r>
            <w:proofErr w:type="spellStart"/>
            <w:r w:rsidR="00BF2F7F" w:rsidRPr="00885FB7">
              <w:rPr>
                <w:rFonts w:ascii="Times New Roman" w:hAnsi="Times New Roman"/>
                <w:sz w:val="24"/>
                <w:lang w:val="lt-LT"/>
              </w:rPr>
              <w:t>eliuentų</w:t>
            </w:r>
            <w:proofErr w:type="spellEnd"/>
            <w:r w:rsidR="00BF2F7F" w:rsidRPr="00885FB7">
              <w:rPr>
                <w:rFonts w:ascii="Times New Roman" w:hAnsi="Times New Roman"/>
                <w:sz w:val="24"/>
                <w:lang w:val="lt-LT"/>
              </w:rPr>
              <w:t xml:space="preserve"> tiekimo kanalai</w:t>
            </w:r>
            <w:r>
              <w:rPr>
                <w:rFonts w:ascii="Times New Roman" w:hAnsi="Times New Roman"/>
                <w:sz w:val="24"/>
                <w:lang w:val="lt-LT"/>
              </w:rPr>
              <w:t>s</w:t>
            </w:r>
            <w:r w:rsidR="00BF2F7F" w:rsidRPr="00885FB7">
              <w:rPr>
                <w:rFonts w:ascii="Times New Roman" w:hAnsi="Times New Roman"/>
                <w:sz w:val="24"/>
                <w:lang w:val="lt-LT"/>
              </w:rPr>
              <w:t xml:space="preserve"> gradiento formavimui</w:t>
            </w:r>
            <w:r>
              <w:rPr>
                <w:rFonts w:ascii="Times New Roman" w:hAnsi="Times New Roman"/>
                <w:sz w:val="24"/>
                <w:lang w:val="lt-LT"/>
              </w:rPr>
              <w:t xml:space="preserve"> atskirai arba pritaikius papildomus priedus</w:t>
            </w:r>
            <w:r w:rsidR="00BF2F7F" w:rsidRPr="00885FB7">
              <w:rPr>
                <w:rFonts w:ascii="Times New Roman" w:hAnsi="Times New Roman"/>
                <w:sz w:val="24"/>
                <w:lang w:val="lt-LT"/>
              </w:rPr>
              <w:t>.</w:t>
            </w:r>
          </w:p>
        </w:tc>
        <w:tc>
          <w:tcPr>
            <w:tcW w:w="1843" w:type="dxa"/>
          </w:tcPr>
          <w:p w14:paraId="1DA62E56" w14:textId="77777777" w:rsidR="00BF2F7F" w:rsidRPr="00C90BCF" w:rsidRDefault="00BF2F7F" w:rsidP="00C639FE">
            <w:pPr>
              <w:rPr>
                <w:rFonts w:ascii="Times New Roman" w:hAnsi="Times New Roman" w:cs="Times New Roman"/>
                <w:sz w:val="24"/>
                <w:szCs w:val="24"/>
                <w:lang w:val="lt-LT"/>
              </w:rPr>
            </w:pPr>
          </w:p>
        </w:tc>
      </w:tr>
      <w:tr w:rsidR="00BF2F7F" w:rsidRPr="00C90BCF" w14:paraId="63C70015" w14:textId="77777777" w:rsidTr="00C639FE">
        <w:tc>
          <w:tcPr>
            <w:tcW w:w="570" w:type="dxa"/>
            <w:vMerge/>
          </w:tcPr>
          <w:p w14:paraId="0DBFABA0"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D27CEA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Našumas</w:t>
            </w:r>
          </w:p>
        </w:tc>
        <w:tc>
          <w:tcPr>
            <w:tcW w:w="4678" w:type="dxa"/>
          </w:tcPr>
          <w:p w14:paraId="4B2E9E20"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Sistema turi būti pritaikyta darbui su kolonomis, kurių įkrova nuo ne daugiau nei 50 </w:t>
            </w:r>
            <w:r w:rsidRPr="00885FB7">
              <w:rPr>
                <w:rFonts w:ascii="Times New Roman" w:hAnsi="Times New Roman"/>
                <w:sz w:val="24"/>
                <w:lang w:val="lt-LT"/>
              </w:rPr>
              <w:lastRenderedPageBreak/>
              <w:t>iki ne mažiau nei 1500g. Sistema turi būti suderinama su visų gamintojų kolonomis.</w:t>
            </w:r>
          </w:p>
        </w:tc>
        <w:tc>
          <w:tcPr>
            <w:tcW w:w="1843" w:type="dxa"/>
          </w:tcPr>
          <w:p w14:paraId="56750ED6" w14:textId="77777777" w:rsidR="00BF2F7F" w:rsidRPr="00C90BCF" w:rsidRDefault="00BF2F7F" w:rsidP="00C639FE">
            <w:pPr>
              <w:rPr>
                <w:rFonts w:ascii="Times New Roman" w:hAnsi="Times New Roman" w:cs="Times New Roman"/>
                <w:sz w:val="24"/>
                <w:szCs w:val="24"/>
                <w:lang w:val="lt-LT"/>
              </w:rPr>
            </w:pPr>
          </w:p>
        </w:tc>
      </w:tr>
      <w:tr w:rsidR="00BF2F7F" w:rsidRPr="00C90BCF" w14:paraId="0C553CB6" w14:textId="77777777" w:rsidTr="00C639FE">
        <w:tc>
          <w:tcPr>
            <w:tcW w:w="570" w:type="dxa"/>
            <w:vMerge/>
          </w:tcPr>
          <w:p w14:paraId="645B0563"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12EA860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UV-VIS detektorius</w:t>
            </w:r>
          </w:p>
        </w:tc>
        <w:tc>
          <w:tcPr>
            <w:tcW w:w="4678" w:type="dxa"/>
          </w:tcPr>
          <w:p w14:paraId="4A256774" w14:textId="1ADF19B5"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Bangos ilgių intervalas nuo </w:t>
            </w:r>
            <w:r w:rsidR="00987260">
              <w:rPr>
                <w:rFonts w:ascii="Times New Roman" w:hAnsi="Times New Roman"/>
                <w:sz w:val="24"/>
                <w:lang w:val="lt-LT"/>
              </w:rPr>
              <w:t>4</w:t>
            </w:r>
            <w:r w:rsidRPr="00885FB7">
              <w:rPr>
                <w:rFonts w:ascii="Times New Roman" w:hAnsi="Times New Roman"/>
                <w:sz w:val="24"/>
                <w:lang w:val="lt-LT"/>
              </w:rPr>
              <w:t xml:space="preserve">00 iki </w:t>
            </w:r>
            <w:r w:rsidR="00987260">
              <w:rPr>
                <w:rFonts w:ascii="Times New Roman" w:hAnsi="Times New Roman"/>
                <w:sz w:val="24"/>
                <w:lang w:val="lt-LT"/>
              </w:rPr>
              <w:t>8</w:t>
            </w:r>
            <w:r w:rsidRPr="00885FB7">
              <w:rPr>
                <w:rFonts w:ascii="Times New Roman" w:hAnsi="Times New Roman"/>
                <w:sz w:val="24"/>
                <w:lang w:val="lt-LT"/>
              </w:rPr>
              <w:t>00nm (UV-VIS);</w:t>
            </w:r>
          </w:p>
          <w:p w14:paraId="17FEB8F7"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UV frakcijų surinkimo režimai naudojant vieną, du arba visus bangos ilgius.</w:t>
            </w:r>
          </w:p>
        </w:tc>
        <w:tc>
          <w:tcPr>
            <w:tcW w:w="1843" w:type="dxa"/>
          </w:tcPr>
          <w:p w14:paraId="220A9DD2" w14:textId="77777777" w:rsidR="00BF2F7F" w:rsidRPr="00C90BCF" w:rsidRDefault="00BF2F7F" w:rsidP="00C639FE">
            <w:pPr>
              <w:rPr>
                <w:rFonts w:ascii="Times New Roman" w:hAnsi="Times New Roman" w:cs="Times New Roman"/>
                <w:sz w:val="24"/>
                <w:szCs w:val="24"/>
                <w:lang w:val="lt-LT"/>
              </w:rPr>
            </w:pPr>
          </w:p>
        </w:tc>
      </w:tr>
      <w:tr w:rsidR="00BF2F7F" w:rsidRPr="00C90BCF" w14:paraId="2B6FFFC3" w14:textId="77777777" w:rsidTr="00C639FE">
        <w:tc>
          <w:tcPr>
            <w:tcW w:w="570" w:type="dxa"/>
            <w:vMerge/>
          </w:tcPr>
          <w:p w14:paraId="3D06C72B"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813872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Frakcijų kolektorius</w:t>
            </w:r>
          </w:p>
        </w:tc>
        <w:tc>
          <w:tcPr>
            <w:tcW w:w="4678" w:type="dxa"/>
          </w:tcPr>
          <w:p w14:paraId="303598EC" w14:textId="4C14900E"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surenkamų frakcijų skaičius nekeičiant stovelių</w:t>
            </w:r>
            <w:r w:rsidR="00987260">
              <w:rPr>
                <w:rFonts w:ascii="Times New Roman" w:hAnsi="Times New Roman"/>
                <w:sz w:val="24"/>
                <w:lang w:val="lt-LT"/>
              </w:rPr>
              <w:t>/kanalų</w:t>
            </w:r>
            <w:r w:rsidRPr="00885FB7">
              <w:rPr>
                <w:rFonts w:ascii="Times New Roman" w:hAnsi="Times New Roman"/>
                <w:sz w:val="24"/>
                <w:lang w:val="lt-LT"/>
              </w:rPr>
              <w:t xml:space="preserve"> proceso metu ne mažiau nei </w:t>
            </w:r>
            <w:r w:rsidR="00987260">
              <w:rPr>
                <w:rFonts w:ascii="Times New Roman" w:hAnsi="Times New Roman"/>
                <w:sz w:val="24"/>
                <w:lang w:val="lt-LT"/>
              </w:rPr>
              <w:t>10</w:t>
            </w:r>
            <w:r w:rsidR="00987260" w:rsidRPr="00885FB7">
              <w:rPr>
                <w:rFonts w:ascii="Times New Roman" w:hAnsi="Times New Roman"/>
                <w:sz w:val="24"/>
                <w:lang w:val="lt-LT"/>
              </w:rPr>
              <w:t xml:space="preserve"> </w:t>
            </w:r>
            <w:r w:rsidRPr="00885FB7">
              <w:rPr>
                <w:rFonts w:ascii="Times New Roman" w:hAnsi="Times New Roman"/>
                <w:sz w:val="24"/>
                <w:lang w:val="lt-LT"/>
              </w:rPr>
              <w:t>vnt.</w:t>
            </w:r>
          </w:p>
          <w:p w14:paraId="13386BD4" w14:textId="03BFBB99"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Turi būti galimybė naudoti didelio tūrio frakcijų surinkimo komplektą.</w:t>
            </w:r>
          </w:p>
        </w:tc>
        <w:tc>
          <w:tcPr>
            <w:tcW w:w="1843" w:type="dxa"/>
          </w:tcPr>
          <w:p w14:paraId="768D728A" w14:textId="77777777" w:rsidR="00BF2F7F" w:rsidRPr="00C90BCF" w:rsidRDefault="00BF2F7F" w:rsidP="00C639FE">
            <w:pPr>
              <w:rPr>
                <w:rFonts w:ascii="Times New Roman" w:hAnsi="Times New Roman" w:cs="Times New Roman"/>
                <w:sz w:val="24"/>
                <w:szCs w:val="24"/>
                <w:lang w:val="lt-LT"/>
              </w:rPr>
            </w:pPr>
          </w:p>
        </w:tc>
      </w:tr>
      <w:tr w:rsidR="00BF2F7F" w:rsidRPr="00C90BCF" w14:paraId="0D833AFB" w14:textId="77777777" w:rsidTr="00C639FE">
        <w:tc>
          <w:tcPr>
            <w:tcW w:w="570" w:type="dxa"/>
            <w:vMerge/>
          </w:tcPr>
          <w:p w14:paraId="02B39769"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EC45A2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Sistemos valdymas</w:t>
            </w:r>
          </w:p>
        </w:tc>
        <w:tc>
          <w:tcPr>
            <w:tcW w:w="4678" w:type="dxa"/>
          </w:tcPr>
          <w:p w14:paraId="0DC28CAB" w14:textId="3A328AC0"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Valdymas 10,4 colio liečiamu ekranu</w:t>
            </w:r>
            <w:r w:rsidR="00CE70A2">
              <w:rPr>
                <w:rFonts w:ascii="Times New Roman" w:hAnsi="Times New Roman"/>
                <w:sz w:val="24"/>
                <w:lang w:val="lt-LT"/>
              </w:rPr>
              <w:t xml:space="preserve">, arba </w:t>
            </w:r>
            <w:r w:rsidR="00987260">
              <w:rPr>
                <w:rFonts w:ascii="Times New Roman" w:hAnsi="Times New Roman"/>
                <w:sz w:val="24"/>
                <w:lang w:val="lt-LT"/>
              </w:rPr>
              <w:t>kompiuteriu</w:t>
            </w:r>
          </w:p>
        </w:tc>
        <w:tc>
          <w:tcPr>
            <w:tcW w:w="1843" w:type="dxa"/>
          </w:tcPr>
          <w:p w14:paraId="7B9B3D15" w14:textId="77777777" w:rsidR="00BF2F7F" w:rsidRPr="00C90BCF" w:rsidRDefault="00BF2F7F" w:rsidP="00C639FE">
            <w:pPr>
              <w:rPr>
                <w:rFonts w:ascii="Times New Roman" w:hAnsi="Times New Roman" w:cs="Times New Roman"/>
                <w:sz w:val="24"/>
                <w:szCs w:val="24"/>
                <w:lang w:val="lt-LT"/>
              </w:rPr>
            </w:pPr>
          </w:p>
        </w:tc>
      </w:tr>
      <w:tr w:rsidR="00BF2F7F" w:rsidRPr="00C90BCF" w14:paraId="6F899C82" w14:textId="77777777" w:rsidTr="00C639FE">
        <w:tc>
          <w:tcPr>
            <w:tcW w:w="570" w:type="dxa"/>
            <w:vMerge/>
          </w:tcPr>
          <w:p w14:paraId="7E7A557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62DD5D4"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El. maitinimas</w:t>
            </w:r>
          </w:p>
        </w:tc>
        <w:tc>
          <w:tcPr>
            <w:tcW w:w="4678" w:type="dxa"/>
          </w:tcPr>
          <w:p w14:paraId="1770FBF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100–240 VAC, 50/60 Hz, 4.0 A.</w:t>
            </w:r>
          </w:p>
        </w:tc>
        <w:tc>
          <w:tcPr>
            <w:tcW w:w="1843" w:type="dxa"/>
          </w:tcPr>
          <w:p w14:paraId="647ECCF4" w14:textId="77777777" w:rsidR="00BF2F7F" w:rsidRPr="00C90BCF" w:rsidRDefault="00BF2F7F" w:rsidP="00C639FE">
            <w:pPr>
              <w:rPr>
                <w:rFonts w:ascii="Times New Roman" w:hAnsi="Times New Roman" w:cs="Times New Roman"/>
                <w:sz w:val="24"/>
                <w:szCs w:val="24"/>
                <w:lang w:val="lt-LT"/>
              </w:rPr>
            </w:pPr>
          </w:p>
        </w:tc>
      </w:tr>
      <w:tr w:rsidR="00BF2F7F" w:rsidRPr="00C90BCF" w14:paraId="3D730858" w14:textId="77777777" w:rsidTr="00C639FE">
        <w:tc>
          <w:tcPr>
            <w:tcW w:w="570" w:type="dxa"/>
            <w:vMerge/>
          </w:tcPr>
          <w:p w14:paraId="0D460856"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2BA8E4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Papildomos priemonės</w:t>
            </w:r>
          </w:p>
        </w:tc>
        <w:tc>
          <w:tcPr>
            <w:tcW w:w="4678" w:type="dxa"/>
          </w:tcPr>
          <w:p w14:paraId="59F20F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Tiekėjas su sistema turi pateikti:</w:t>
            </w:r>
          </w:p>
          <w:p w14:paraId="364DEC9A" w14:textId="1AF4DBF0"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Kolonėles, kurių </w:t>
            </w:r>
            <w:proofErr w:type="spellStart"/>
            <w:r w:rsidRPr="00885FB7">
              <w:rPr>
                <w:rFonts w:ascii="Times New Roman" w:hAnsi="Times New Roman"/>
                <w:sz w:val="24"/>
                <w:lang w:val="lt-LT"/>
              </w:rPr>
              <w:t>sorbentas</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silikagelis</w:t>
            </w:r>
            <w:proofErr w:type="spellEnd"/>
            <w:r w:rsidRPr="00885FB7">
              <w:rPr>
                <w:rFonts w:ascii="Times New Roman" w:hAnsi="Times New Roman"/>
                <w:sz w:val="24"/>
                <w:lang w:val="lt-LT"/>
              </w:rPr>
              <w:t xml:space="preserve"> C18, įkrova</w:t>
            </w:r>
            <w:r w:rsidR="00CE70A2">
              <w:rPr>
                <w:rFonts w:ascii="Times New Roman" w:hAnsi="Times New Roman"/>
                <w:sz w:val="24"/>
                <w:lang w:val="lt-LT"/>
              </w:rPr>
              <w:t xml:space="preserve"> nemažesnė nei </w:t>
            </w:r>
            <w:r w:rsidRPr="00885FB7">
              <w:rPr>
                <w:rFonts w:ascii="Times New Roman" w:hAnsi="Times New Roman"/>
                <w:sz w:val="24"/>
                <w:lang w:val="lt-LT"/>
              </w:rPr>
              <w:t xml:space="preserve"> 1850 g ± 5 % įpakavime; reikalingas kiekis –</w:t>
            </w:r>
            <w:r>
              <w:rPr>
                <w:rFonts w:ascii="Times New Roman" w:hAnsi="Times New Roman"/>
                <w:sz w:val="24"/>
                <w:lang w:val="lt-LT"/>
              </w:rPr>
              <w:t xml:space="preserve"> ne mažiau kaip</w:t>
            </w:r>
            <w:r w:rsidRPr="00885FB7">
              <w:rPr>
                <w:rFonts w:ascii="Times New Roman" w:hAnsi="Times New Roman"/>
                <w:sz w:val="24"/>
                <w:lang w:val="lt-LT"/>
              </w:rPr>
              <w:t xml:space="preserve"> 2 vnt.</w:t>
            </w:r>
          </w:p>
          <w:p w14:paraId="0940C7AC" w14:textId="0E06F201" w:rsidR="00BF2F7F" w:rsidRPr="00C90BCF" w:rsidRDefault="00BF2F7F" w:rsidP="00EB39DD">
            <w:pPr>
              <w:suppressAutoHyphens/>
              <w:autoSpaceDN w:val="0"/>
              <w:jc w:val="both"/>
              <w:textAlignment w:val="baseline"/>
              <w:rPr>
                <w:rFonts w:ascii="Times New Roman" w:hAnsi="Times New Roman" w:cs="Times New Roman"/>
                <w:sz w:val="24"/>
                <w:szCs w:val="24"/>
                <w:lang w:val="lt-LT"/>
              </w:rPr>
            </w:pPr>
            <w:r w:rsidRPr="00885FB7">
              <w:rPr>
                <w:rFonts w:ascii="Times New Roman" w:hAnsi="Times New Roman"/>
                <w:sz w:val="24"/>
                <w:lang w:val="lt-LT"/>
              </w:rPr>
              <w:t>Laikiklis, tinkantis aukščiau pateiktoms kolonėlėms.</w:t>
            </w:r>
            <w:del w:id="0" w:author="Darius Kupliauskas" w:date="2022-02-04T15:59:00Z">
              <w:r w:rsidRPr="00885FB7" w:rsidDel="00CE70A2">
                <w:rPr>
                  <w:rFonts w:ascii="Times New Roman" w:hAnsi="Times New Roman"/>
                  <w:sz w:val="24"/>
                  <w:lang w:val="lt-LT"/>
                </w:rPr>
                <w:delText>.</w:delText>
              </w:r>
            </w:del>
          </w:p>
        </w:tc>
        <w:tc>
          <w:tcPr>
            <w:tcW w:w="1843" w:type="dxa"/>
          </w:tcPr>
          <w:p w14:paraId="1538C1E4" w14:textId="77777777" w:rsidR="00BF2F7F" w:rsidRPr="00C90BCF" w:rsidRDefault="00BF2F7F" w:rsidP="00C639FE">
            <w:pPr>
              <w:rPr>
                <w:rFonts w:ascii="Times New Roman" w:hAnsi="Times New Roman" w:cs="Times New Roman"/>
                <w:sz w:val="24"/>
                <w:szCs w:val="24"/>
                <w:lang w:val="lt-LT"/>
              </w:rPr>
            </w:pPr>
          </w:p>
        </w:tc>
      </w:tr>
      <w:tr w:rsidR="00BF2F7F" w:rsidRPr="00C90BCF" w14:paraId="05816465" w14:textId="77777777" w:rsidTr="00C639FE">
        <w:tc>
          <w:tcPr>
            <w:tcW w:w="570" w:type="dxa"/>
            <w:vMerge/>
          </w:tcPr>
          <w:p w14:paraId="0113DA82"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1B26C17"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Paslaugos</w:t>
            </w:r>
          </w:p>
        </w:tc>
        <w:tc>
          <w:tcPr>
            <w:tcW w:w="4678" w:type="dxa"/>
          </w:tcPr>
          <w:p w14:paraId="64E99767"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Transportavimas;</w:t>
            </w:r>
          </w:p>
          <w:p w14:paraId="7062491E"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Įrangos įdiegimas ir apmokymas – ne mažiau nei 1 darbo diena;</w:t>
            </w:r>
          </w:p>
          <w:p w14:paraId="059C0A0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Garantinis aptarnavimas ne mažiau nei 12 mėn.</w:t>
            </w:r>
          </w:p>
        </w:tc>
        <w:tc>
          <w:tcPr>
            <w:tcW w:w="1843" w:type="dxa"/>
          </w:tcPr>
          <w:p w14:paraId="4E39410D" w14:textId="77777777" w:rsidR="00BF2F7F" w:rsidRPr="00C90BCF" w:rsidRDefault="00BF2F7F" w:rsidP="00C639FE">
            <w:pPr>
              <w:rPr>
                <w:rFonts w:ascii="Times New Roman" w:hAnsi="Times New Roman" w:cs="Times New Roman"/>
                <w:sz w:val="24"/>
                <w:szCs w:val="24"/>
                <w:lang w:val="lt-LT"/>
              </w:rPr>
            </w:pPr>
          </w:p>
        </w:tc>
      </w:tr>
      <w:tr w:rsidR="00BF2F7F" w:rsidRPr="00C90BCF" w14:paraId="4C0066C6" w14:textId="77777777" w:rsidTr="00C639FE">
        <w:tc>
          <w:tcPr>
            <w:tcW w:w="570" w:type="dxa"/>
            <w:vMerge/>
          </w:tcPr>
          <w:p w14:paraId="4FF533E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CD5347C"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Kita</w:t>
            </w:r>
          </w:p>
        </w:tc>
        <w:tc>
          <w:tcPr>
            <w:tcW w:w="4678" w:type="dxa"/>
          </w:tcPr>
          <w:p w14:paraId="6A4B2D6B" w14:textId="64D38C1D"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Detektorius, </w:t>
            </w:r>
            <w:proofErr w:type="spellStart"/>
            <w:r w:rsidRPr="00885FB7">
              <w:rPr>
                <w:rFonts w:ascii="Times New Roman" w:hAnsi="Times New Roman"/>
                <w:sz w:val="24"/>
                <w:lang w:val="lt-LT"/>
              </w:rPr>
              <w:t>chromatografas</w:t>
            </w:r>
            <w:proofErr w:type="spellEnd"/>
            <w:r w:rsidRPr="00885FB7">
              <w:rPr>
                <w:rFonts w:ascii="Times New Roman" w:hAnsi="Times New Roman"/>
                <w:sz w:val="24"/>
                <w:lang w:val="lt-LT"/>
              </w:rPr>
              <w:t xml:space="preserve"> ir valdymo programa turi būti to paties gamintojo.</w:t>
            </w:r>
          </w:p>
        </w:tc>
        <w:tc>
          <w:tcPr>
            <w:tcW w:w="1843" w:type="dxa"/>
          </w:tcPr>
          <w:p w14:paraId="611A60CC" w14:textId="77777777" w:rsidR="00BF2F7F" w:rsidRPr="00C90BCF" w:rsidRDefault="00BF2F7F" w:rsidP="00C639FE">
            <w:pPr>
              <w:rPr>
                <w:rFonts w:ascii="Times New Roman" w:hAnsi="Times New Roman" w:cs="Times New Roman"/>
                <w:sz w:val="24"/>
                <w:szCs w:val="24"/>
                <w:lang w:val="lt-LT"/>
              </w:rPr>
            </w:pPr>
          </w:p>
        </w:tc>
      </w:tr>
      <w:tr w:rsidR="00BF2F7F" w:rsidRPr="00C90BCF" w14:paraId="09D237D1" w14:textId="77777777" w:rsidTr="00C639FE">
        <w:tc>
          <w:tcPr>
            <w:tcW w:w="570" w:type="dxa"/>
            <w:vMerge/>
          </w:tcPr>
          <w:p w14:paraId="46738CA7"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9E7AA86" w14:textId="77777777" w:rsidR="00BF2F7F" w:rsidRPr="00C90BCF" w:rsidRDefault="00BF2F7F" w:rsidP="00C639FE">
            <w:pPr>
              <w:rPr>
                <w:rFonts w:ascii="Times New Roman" w:hAnsi="Times New Roman" w:cs="Times New Roman"/>
                <w:sz w:val="24"/>
                <w:szCs w:val="24"/>
                <w:lang w:val="lt-LT"/>
              </w:rPr>
            </w:pPr>
            <w:r w:rsidRPr="00C90BCF">
              <w:rPr>
                <w:rFonts w:ascii="Times New Roman" w:hAnsi="Times New Roman" w:cs="Times New Roman"/>
                <w:sz w:val="24"/>
                <w:szCs w:val="24"/>
                <w:lang w:val="lt-LT"/>
              </w:rPr>
              <w:t>Papildomi dokumentai</w:t>
            </w:r>
          </w:p>
        </w:tc>
        <w:tc>
          <w:tcPr>
            <w:tcW w:w="4678" w:type="dxa"/>
          </w:tcPr>
          <w:p w14:paraId="2785B7F0"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4FEE432F"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0294497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Pr>
          <w:p w14:paraId="0DD39A46" w14:textId="77777777" w:rsidR="00BF2F7F" w:rsidRPr="00C90BCF" w:rsidRDefault="00BF2F7F" w:rsidP="00C639FE">
            <w:pPr>
              <w:rPr>
                <w:rFonts w:ascii="Times New Roman" w:hAnsi="Times New Roman" w:cs="Times New Roman"/>
                <w:sz w:val="24"/>
                <w:szCs w:val="24"/>
                <w:lang w:val="lt-LT"/>
              </w:rPr>
            </w:pPr>
          </w:p>
        </w:tc>
      </w:tr>
      <w:tr w:rsidR="00BF2F7F" w:rsidRPr="00C90BCF" w14:paraId="429396B5" w14:textId="77777777" w:rsidTr="00C639FE">
        <w:tc>
          <w:tcPr>
            <w:tcW w:w="570" w:type="dxa"/>
            <w:vMerge/>
          </w:tcPr>
          <w:p w14:paraId="60B402DF"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4DF1CD2" w14:textId="77777777" w:rsidR="00BF2F7F" w:rsidRPr="00C90BCF" w:rsidRDefault="00BF2F7F" w:rsidP="00C639FE">
            <w:pPr>
              <w:rPr>
                <w:rFonts w:ascii="Times New Roman" w:hAnsi="Times New Roman" w:cs="Times New Roman"/>
                <w:sz w:val="24"/>
                <w:szCs w:val="24"/>
                <w:lang w:val="lt-LT"/>
              </w:rPr>
            </w:pPr>
            <w:r w:rsidRPr="00C90BCF">
              <w:rPr>
                <w:rFonts w:ascii="Times New Roman" w:eastAsia="Times New Roman" w:hAnsi="Times New Roman" w:cs="Times New Roman"/>
                <w:bCs/>
                <w:sz w:val="24"/>
                <w:szCs w:val="24"/>
                <w:lang w:val="lt-LT"/>
              </w:rPr>
              <w:t>Garantija</w:t>
            </w:r>
          </w:p>
        </w:tc>
        <w:tc>
          <w:tcPr>
            <w:tcW w:w="4678" w:type="dxa"/>
          </w:tcPr>
          <w:p w14:paraId="2E618F23"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Pr>
          <w:p w14:paraId="6FBD0C73" w14:textId="77777777" w:rsidR="00BF2F7F" w:rsidRPr="00C90BCF" w:rsidRDefault="00BF2F7F" w:rsidP="00C639FE">
            <w:pPr>
              <w:rPr>
                <w:rFonts w:ascii="Times New Roman" w:hAnsi="Times New Roman" w:cs="Times New Roman"/>
                <w:sz w:val="24"/>
                <w:szCs w:val="24"/>
                <w:lang w:val="lt-LT"/>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77C3B2BF" w14:textId="77777777" w:rsidTr="00C639FE">
        <w:tc>
          <w:tcPr>
            <w:tcW w:w="570" w:type="dxa"/>
            <w:vMerge w:val="restart"/>
          </w:tcPr>
          <w:p w14:paraId="33096C34" w14:textId="77777777" w:rsidR="00BF2F7F" w:rsidRPr="00C90BCF"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p w14:paraId="0B88E78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9348" w:type="dxa"/>
            <w:gridSpan w:val="3"/>
          </w:tcPr>
          <w:p w14:paraId="1E27CBD7"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hAnsi="Times New Roman" w:cs="Times New Roman"/>
                <w:b/>
                <w:bCs/>
                <w:sz w:val="24"/>
                <w:szCs w:val="24"/>
                <w:lang w:val="lt-LT"/>
              </w:rPr>
              <w:t xml:space="preserve">6 dalis </w:t>
            </w:r>
            <w:r w:rsidRPr="00885FB7">
              <w:rPr>
                <w:rFonts w:ascii="Times New Roman" w:hAnsi="Times New Roman" w:cs="Times New Roman"/>
                <w:b/>
                <w:bCs/>
                <w:sz w:val="24"/>
                <w:szCs w:val="24"/>
                <w:lang w:val="lt-LT"/>
              </w:rPr>
              <w:t>Chromatografija (HPLC sistema su automatiniu mėginių paėmimu ir kolonėlės šildytuvu, UV/VIS detektoriumi)</w:t>
            </w:r>
          </w:p>
        </w:tc>
      </w:tr>
      <w:tr w:rsidR="00BF2F7F" w:rsidRPr="00885FB7" w14:paraId="6E28BA34" w14:textId="77777777" w:rsidTr="00C639FE">
        <w:tc>
          <w:tcPr>
            <w:tcW w:w="570" w:type="dxa"/>
            <w:vMerge/>
          </w:tcPr>
          <w:p w14:paraId="29AD39B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58B93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Efektyviosios skysčių chromatografijos sistema</w:t>
            </w:r>
          </w:p>
        </w:tc>
        <w:tc>
          <w:tcPr>
            <w:tcW w:w="4678" w:type="dxa"/>
            <w:tcBorders>
              <w:bottom w:val="single" w:sz="4" w:space="0" w:color="auto"/>
            </w:tcBorders>
          </w:tcPr>
          <w:p w14:paraId="0693FE7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Eliuentų</w:t>
            </w:r>
            <w:proofErr w:type="spellEnd"/>
            <w:r w:rsidRPr="00885FB7">
              <w:rPr>
                <w:rFonts w:ascii="Times New Roman" w:hAnsi="Times New Roman" w:cs="Times New Roman"/>
                <w:sz w:val="24"/>
                <w:szCs w:val="24"/>
                <w:lang w:val="lt-LT"/>
              </w:rPr>
              <w:t xml:space="preserve"> tiekimo sistema su nudujinimu</w:t>
            </w:r>
          </w:p>
          <w:p w14:paraId="7696A29A"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Automatinis mėginių </w:t>
            </w:r>
            <w:proofErr w:type="spellStart"/>
            <w:r w:rsidRPr="00885FB7">
              <w:rPr>
                <w:rFonts w:ascii="Times New Roman" w:hAnsi="Times New Roman" w:cs="Times New Roman"/>
                <w:sz w:val="24"/>
                <w:szCs w:val="24"/>
                <w:lang w:val="lt-LT"/>
              </w:rPr>
              <w:t>injektorius</w:t>
            </w:r>
            <w:proofErr w:type="spellEnd"/>
          </w:p>
          <w:p w14:paraId="0BE8D9B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Kolonėlių termostatas </w:t>
            </w:r>
          </w:p>
          <w:p w14:paraId="7EF43C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UV-VIS detektorius</w:t>
            </w:r>
          </w:p>
          <w:p w14:paraId="7AD26A4C"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Priedai</w:t>
            </w:r>
          </w:p>
        </w:tc>
        <w:tc>
          <w:tcPr>
            <w:tcW w:w="1843" w:type="dxa"/>
            <w:tcBorders>
              <w:bottom w:val="single" w:sz="4" w:space="0" w:color="auto"/>
            </w:tcBorders>
          </w:tcPr>
          <w:p w14:paraId="7544DEE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CEBD083" w14:textId="77777777" w:rsidTr="00C639FE">
        <w:tc>
          <w:tcPr>
            <w:tcW w:w="570" w:type="dxa"/>
            <w:vMerge/>
          </w:tcPr>
          <w:p w14:paraId="2B7C5F3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D5CAFD8"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hAnsi="Times New Roman"/>
                <w:sz w:val="24"/>
                <w:lang w:val="lt-LT"/>
              </w:rPr>
              <w:t>Eliuentų</w:t>
            </w:r>
            <w:proofErr w:type="spellEnd"/>
            <w:r w:rsidRPr="00885FB7">
              <w:rPr>
                <w:rFonts w:ascii="Times New Roman" w:hAnsi="Times New Roman"/>
                <w:sz w:val="24"/>
                <w:lang w:val="lt-LT"/>
              </w:rPr>
              <w:t xml:space="preserve"> tiekimo </w:t>
            </w:r>
            <w:proofErr w:type="spellStart"/>
            <w:r w:rsidRPr="00885FB7">
              <w:rPr>
                <w:rFonts w:ascii="Times New Roman" w:hAnsi="Times New Roman"/>
                <w:sz w:val="24"/>
                <w:lang w:val="lt-LT"/>
              </w:rPr>
              <w:t>sitema</w:t>
            </w:r>
            <w:proofErr w:type="spellEnd"/>
            <w:r w:rsidRPr="00885FB7">
              <w:rPr>
                <w:rFonts w:ascii="Times New Roman" w:hAnsi="Times New Roman"/>
                <w:sz w:val="24"/>
                <w:lang w:val="lt-LT"/>
              </w:rPr>
              <w:t xml:space="preserve"> su </w:t>
            </w:r>
            <w:proofErr w:type="spellStart"/>
            <w:r w:rsidRPr="00885FB7">
              <w:rPr>
                <w:rFonts w:ascii="Times New Roman" w:hAnsi="Times New Roman"/>
                <w:sz w:val="24"/>
                <w:lang w:val="lt-LT"/>
              </w:rPr>
              <w:t>nudujintoju</w:t>
            </w:r>
            <w:proofErr w:type="spellEnd"/>
          </w:p>
        </w:tc>
        <w:tc>
          <w:tcPr>
            <w:tcW w:w="4678" w:type="dxa"/>
            <w:tcBorders>
              <w:top w:val="single" w:sz="4" w:space="0" w:color="auto"/>
              <w:bottom w:val="single" w:sz="4" w:space="0" w:color="auto"/>
            </w:tcBorders>
          </w:tcPr>
          <w:p w14:paraId="47D2D18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Žemo slėgio (</w:t>
            </w:r>
            <w:proofErr w:type="spellStart"/>
            <w:r w:rsidRPr="00885FB7">
              <w:rPr>
                <w:rFonts w:ascii="Times New Roman" w:hAnsi="Times New Roman" w:cs="Times New Roman"/>
                <w:sz w:val="24"/>
                <w:szCs w:val="24"/>
                <w:lang w:val="lt-LT"/>
              </w:rPr>
              <w:t>quaternary</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eliuento</w:t>
            </w:r>
            <w:proofErr w:type="spellEnd"/>
            <w:r w:rsidRPr="00885FB7">
              <w:rPr>
                <w:rFonts w:ascii="Times New Roman" w:hAnsi="Times New Roman" w:cs="Times New Roman"/>
                <w:sz w:val="24"/>
                <w:szCs w:val="24"/>
                <w:lang w:val="lt-LT"/>
              </w:rPr>
              <w:t xml:space="preserve"> tiekimo sistema gebanti formuoti gradientą ir ne mažiau nei 4 tirpiklių padavimas vienu metu</w:t>
            </w:r>
          </w:p>
          <w:p w14:paraId="7DBCFC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Nudujintojas</w:t>
            </w:r>
            <w:proofErr w:type="spellEnd"/>
            <w:r w:rsidRPr="00885FB7">
              <w:rPr>
                <w:rFonts w:ascii="Times New Roman" w:hAnsi="Times New Roman" w:cs="Times New Roman"/>
                <w:sz w:val="24"/>
                <w:szCs w:val="24"/>
                <w:lang w:val="lt-LT"/>
              </w:rPr>
              <w:t xml:space="preserve"> iš ne mažiau nei 5 kanalų (4 mobilios fazės ir 1 plovimo tirpalo)</w:t>
            </w:r>
          </w:p>
          <w:p w14:paraId="5634D5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Srauto greitis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0.0001 – 10.00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/min.</w:t>
            </w:r>
          </w:p>
          <w:p w14:paraId="43FBECF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Maksimalus palaikomas slėgis srauto intervale 0.0001-5 ml/min ne mažiau</w:t>
            </w:r>
            <w:r>
              <w:rPr>
                <w:rFonts w:ascii="Times New Roman" w:hAnsi="Times New Roman" w:cs="Times New Roman"/>
                <w:sz w:val="24"/>
                <w:szCs w:val="24"/>
                <w:lang w:val="lt-LT"/>
              </w:rPr>
              <w:t xml:space="preserve"> kaip</w:t>
            </w:r>
            <w:r w:rsidRPr="00885FB7">
              <w:rPr>
                <w:rFonts w:ascii="Times New Roman" w:hAnsi="Times New Roman" w:cs="Times New Roman"/>
                <w:sz w:val="24"/>
                <w:szCs w:val="24"/>
                <w:lang w:val="lt-LT"/>
              </w:rPr>
              <w:t xml:space="preserve"> 50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w:t>
            </w:r>
          </w:p>
          <w:p w14:paraId="32BEE6D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Srauto tikslumas</w:t>
            </w:r>
            <w:r>
              <w:rPr>
                <w:rFonts w:ascii="Times New Roman" w:hAnsi="Times New Roman" w:cs="Times New Roman"/>
                <w:sz w:val="24"/>
                <w:szCs w:val="24"/>
                <w:lang w:val="lt-LT"/>
              </w:rPr>
              <w:t xml:space="preserve"> ne mažesnis kaip</w:t>
            </w:r>
            <w:r w:rsidRPr="00885FB7">
              <w:rPr>
                <w:rFonts w:ascii="Times New Roman" w:hAnsi="Times New Roman" w:cs="Times New Roman"/>
                <w:sz w:val="24"/>
                <w:szCs w:val="24"/>
                <w:lang w:val="lt-LT"/>
              </w:rPr>
              <w:t xml:space="preserve"> ≤ ±1% prie ≤ ±2mL/min</w:t>
            </w:r>
          </w:p>
          <w:p w14:paraId="60A9E26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preciziškumas (RSD) &lt; 0.06% </w:t>
            </w:r>
          </w:p>
          <w:p w14:paraId="705E5FC7" w14:textId="77777777" w:rsidR="00BF2F7F" w:rsidRPr="00885FB7" w:rsidRDefault="00BF2F7F" w:rsidP="00C639FE">
            <w:pPr>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Siurblys privalo turėti pilnai integruot</w:t>
            </w:r>
            <w:r>
              <w:rPr>
                <w:rFonts w:ascii="Times New Roman" w:hAnsi="Times New Roman" w:cs="Times New Roman"/>
                <w:sz w:val="24"/>
                <w:szCs w:val="24"/>
                <w:lang w:val="lt-LT"/>
              </w:rPr>
              <w:t>ą</w:t>
            </w:r>
            <w:r w:rsidRPr="00885FB7">
              <w:rPr>
                <w:rFonts w:ascii="Times New Roman" w:hAnsi="Times New Roman" w:cs="Times New Roman"/>
                <w:sz w:val="24"/>
                <w:szCs w:val="24"/>
                <w:lang w:val="lt-LT"/>
              </w:rPr>
              <w:t xml:space="preserve"> sprendimą automatiniam stūmoklių apiplovimui.</w:t>
            </w:r>
          </w:p>
          <w:p w14:paraId="6F8D4C8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Gradiento intervalas </w:t>
            </w:r>
            <w:r>
              <w:rPr>
                <w:rFonts w:ascii="Times New Roman" w:hAnsi="Times New Roman" w:cs="Times New Roman"/>
                <w:sz w:val="24"/>
                <w:szCs w:val="24"/>
                <w:lang w:val="lt-LT"/>
              </w:rPr>
              <w:t xml:space="preserve">ne siauresniame nei </w:t>
            </w:r>
            <w:r w:rsidRPr="00885FB7">
              <w:rPr>
                <w:rFonts w:ascii="Times New Roman" w:hAnsi="Times New Roman" w:cs="Times New Roman"/>
                <w:sz w:val="24"/>
                <w:szCs w:val="24"/>
                <w:lang w:val="lt-LT"/>
              </w:rPr>
              <w:t>0 – 100%</w:t>
            </w:r>
            <w:r>
              <w:rPr>
                <w:rFonts w:ascii="Times New Roman" w:hAnsi="Times New Roman" w:cs="Times New Roman"/>
                <w:sz w:val="24"/>
                <w:szCs w:val="24"/>
                <w:lang w:val="lt-LT"/>
              </w:rPr>
              <w:t xml:space="preserve"> intervale</w:t>
            </w:r>
            <w:r w:rsidRPr="00885FB7">
              <w:rPr>
                <w:rFonts w:ascii="Times New Roman" w:hAnsi="Times New Roman" w:cs="Times New Roman"/>
                <w:sz w:val="24"/>
                <w:szCs w:val="24"/>
                <w:lang w:val="lt-LT"/>
              </w:rPr>
              <w:t xml:space="preserve">, </w:t>
            </w:r>
            <w:r>
              <w:rPr>
                <w:rFonts w:ascii="Times New Roman" w:hAnsi="Times New Roman" w:cs="Times New Roman"/>
                <w:sz w:val="24"/>
                <w:szCs w:val="24"/>
                <w:lang w:val="lt-LT"/>
              </w:rPr>
              <w:t>ne mažesniu kaip</w:t>
            </w:r>
            <w:r w:rsidRPr="00885FB7">
              <w:rPr>
                <w:rFonts w:ascii="Times New Roman" w:hAnsi="Times New Roman" w:cs="Times New Roman"/>
                <w:sz w:val="24"/>
                <w:szCs w:val="24"/>
                <w:lang w:val="lt-LT"/>
              </w:rPr>
              <w:t xml:space="preserve"> 0.1%</w:t>
            </w:r>
            <w:r>
              <w:rPr>
                <w:rFonts w:ascii="Times New Roman" w:hAnsi="Times New Roman" w:cs="Times New Roman"/>
                <w:sz w:val="24"/>
                <w:szCs w:val="24"/>
                <w:lang w:val="lt-LT"/>
              </w:rPr>
              <w:t xml:space="preserve"> žingsniu</w:t>
            </w:r>
            <w:r w:rsidRPr="00885FB7">
              <w:rPr>
                <w:rFonts w:ascii="Times New Roman" w:hAnsi="Times New Roman" w:cs="Times New Roman"/>
                <w:sz w:val="24"/>
                <w:szCs w:val="24"/>
                <w:lang w:val="lt-LT"/>
              </w:rPr>
              <w:t>.</w:t>
            </w:r>
          </w:p>
          <w:p w14:paraId="1ABCCA6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 xml:space="preserve">Gradiento preciziškumas </w:t>
            </w:r>
            <w:r>
              <w:rPr>
                <w:rFonts w:ascii="Times New Roman" w:hAnsi="Times New Roman" w:cs="Times New Roman"/>
                <w:sz w:val="24"/>
                <w:szCs w:val="24"/>
                <w:lang w:val="lt-LT"/>
              </w:rPr>
              <w:t xml:space="preserve">ne prastesnis nei </w:t>
            </w:r>
            <w:r w:rsidRPr="00885FB7">
              <w:rPr>
                <w:rFonts w:ascii="Times New Roman" w:hAnsi="Times New Roman" w:cs="Times New Roman"/>
                <w:sz w:val="24"/>
                <w:szCs w:val="24"/>
                <w:lang w:val="lt-LT"/>
              </w:rPr>
              <w:t xml:space="preserve">± 0.1%, esant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/min ir 10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sąlygoms,</w:t>
            </w:r>
          </w:p>
        </w:tc>
        <w:tc>
          <w:tcPr>
            <w:tcW w:w="1843" w:type="dxa"/>
            <w:tcBorders>
              <w:top w:val="single" w:sz="4" w:space="0" w:color="auto"/>
              <w:bottom w:val="single" w:sz="4" w:space="0" w:color="auto"/>
            </w:tcBorders>
          </w:tcPr>
          <w:p w14:paraId="57ADA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02C840B" w14:textId="77777777" w:rsidTr="00C639FE">
        <w:tc>
          <w:tcPr>
            <w:tcW w:w="570" w:type="dxa"/>
            <w:vMerge/>
          </w:tcPr>
          <w:p w14:paraId="3DAAFA3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34D2A6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 xml:space="preserve">Automatinis mėginių </w:t>
            </w:r>
            <w:proofErr w:type="spellStart"/>
            <w:r w:rsidRPr="00885FB7">
              <w:rPr>
                <w:rFonts w:ascii="Times New Roman" w:hAnsi="Times New Roman"/>
                <w:sz w:val="24"/>
                <w:lang w:val="lt-LT"/>
              </w:rPr>
              <w:t>injektorius</w:t>
            </w:r>
            <w:proofErr w:type="spellEnd"/>
          </w:p>
        </w:tc>
        <w:tc>
          <w:tcPr>
            <w:tcW w:w="4678" w:type="dxa"/>
            <w:tcBorders>
              <w:top w:val="single" w:sz="4" w:space="0" w:color="auto"/>
              <w:bottom w:val="single" w:sz="4" w:space="0" w:color="auto"/>
            </w:tcBorders>
          </w:tcPr>
          <w:p w14:paraId="225F9964"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Atliekantis pilnai automatinę mėginių injekciją</w:t>
            </w:r>
          </w:p>
          <w:p w14:paraId="488C561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Mėginio injekcijos tūris</w:t>
            </w:r>
            <w:r>
              <w:rPr>
                <w:rFonts w:ascii="Times New Roman" w:hAnsi="Times New Roman" w:cs="Times New Roman"/>
                <w:sz w:val="24"/>
                <w:szCs w:val="24"/>
                <w:lang w:val="lt-LT"/>
              </w:rPr>
              <w:t xml:space="preserve"> ne siauresniame intervale nei</w:t>
            </w:r>
            <w:r w:rsidRPr="00885FB7">
              <w:rPr>
                <w:rFonts w:ascii="Times New Roman" w:hAnsi="Times New Roman" w:cs="Times New Roman"/>
                <w:sz w:val="24"/>
                <w:szCs w:val="24"/>
                <w:lang w:val="lt-LT"/>
              </w:rPr>
              <w:t xml:space="preserve"> 0.1 – 100.0 µL (su galimyb</w:t>
            </w:r>
            <w:r>
              <w:rPr>
                <w:rFonts w:ascii="Times New Roman" w:hAnsi="Times New Roman" w:cs="Times New Roman"/>
                <w:sz w:val="24"/>
                <w:szCs w:val="24"/>
                <w:lang w:val="lt-LT"/>
              </w:rPr>
              <w:t>e</w:t>
            </w:r>
            <w:r w:rsidRPr="00885FB7">
              <w:rPr>
                <w:rFonts w:ascii="Times New Roman" w:hAnsi="Times New Roman" w:cs="Times New Roman"/>
                <w:sz w:val="24"/>
                <w:szCs w:val="24"/>
                <w:lang w:val="lt-LT"/>
              </w:rPr>
              <w:t xml:space="preserve"> keisti kilpą platesniam intervalui gauti).</w:t>
            </w:r>
          </w:p>
          <w:p w14:paraId="4AD066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tūrio santykinė standartinė paklaida (RSD) </w:t>
            </w:r>
            <w:r w:rsidRPr="00885FB7">
              <w:rPr>
                <w:rFonts w:ascii="Times New Roman" w:hAnsi="Times New Roman" w:cs="Times New Roman"/>
                <w:spacing w:val="15"/>
                <w:sz w:val="24"/>
                <w:szCs w:val="24"/>
                <w:lang w:val="lt-LT"/>
              </w:rPr>
              <w:t xml:space="preserve">RSD &lt; 0.20%, kai injekcijos tūris ≥5.0 </w:t>
            </w:r>
            <w:proofErr w:type="spellStart"/>
            <w:r w:rsidRPr="00885FB7">
              <w:rPr>
                <w:rFonts w:ascii="Times New Roman" w:hAnsi="Times New Roman" w:cs="Times New Roman"/>
                <w:spacing w:val="15"/>
                <w:sz w:val="24"/>
                <w:szCs w:val="24"/>
                <w:lang w:val="lt-LT"/>
              </w:rPr>
              <w:t>μL</w:t>
            </w:r>
            <w:proofErr w:type="spellEnd"/>
            <w:r w:rsidRPr="00885FB7">
              <w:rPr>
                <w:rFonts w:ascii="Times New Roman" w:hAnsi="Times New Roman" w:cs="Times New Roman"/>
                <w:spacing w:val="15"/>
                <w:sz w:val="24"/>
                <w:szCs w:val="24"/>
                <w:lang w:val="lt-LT"/>
              </w:rPr>
              <w:br/>
            </w:r>
          </w:p>
          <w:p w14:paraId="37FE355C"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Injekcijos pernaša ne didesnė nei 0.0025%</w:t>
            </w:r>
          </w:p>
          <w:p w14:paraId="2E51E27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w:t>
            </w:r>
            <w:proofErr w:type="spellStart"/>
            <w:r w:rsidRPr="00885FB7">
              <w:rPr>
                <w:rFonts w:ascii="Times New Roman" w:hAnsi="Times New Roman" w:cs="Times New Roman"/>
                <w:sz w:val="24"/>
                <w:szCs w:val="24"/>
                <w:lang w:val="lt-LT"/>
              </w:rPr>
              <w:t>linijiškumas</w:t>
            </w:r>
            <w:proofErr w:type="spellEnd"/>
            <w:r w:rsidRPr="00885FB7">
              <w:rPr>
                <w:rFonts w:ascii="Times New Roman" w:hAnsi="Times New Roman" w:cs="Times New Roman"/>
                <w:sz w:val="24"/>
                <w:szCs w:val="24"/>
                <w:lang w:val="lt-LT"/>
              </w:rPr>
              <w:t xml:space="preserve"> &gt; 0.9999</w:t>
            </w:r>
          </w:p>
          <w:p w14:paraId="1669B31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Programuojamas adatos išorės ir vidaus praplovimas</w:t>
            </w:r>
          </w:p>
        </w:tc>
        <w:tc>
          <w:tcPr>
            <w:tcW w:w="1843" w:type="dxa"/>
            <w:tcBorders>
              <w:top w:val="single" w:sz="4" w:space="0" w:color="auto"/>
              <w:bottom w:val="single" w:sz="4" w:space="0" w:color="auto"/>
            </w:tcBorders>
          </w:tcPr>
          <w:p w14:paraId="70094F1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7B94F69" w14:textId="77777777" w:rsidTr="00C639FE">
        <w:tc>
          <w:tcPr>
            <w:tcW w:w="570" w:type="dxa"/>
            <w:vMerge/>
          </w:tcPr>
          <w:p w14:paraId="36D26D8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1C13547"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Mėginio paruošimas prieš injekciją (</w:t>
            </w:r>
            <w:proofErr w:type="spellStart"/>
            <w:r w:rsidRPr="00885FB7">
              <w:rPr>
                <w:rFonts w:ascii="Times New Roman" w:hAnsi="Times New Roman"/>
                <w:sz w:val="24"/>
                <w:lang w:val="lt-LT"/>
              </w:rPr>
              <w:t>pretreatment</w:t>
            </w:r>
            <w:proofErr w:type="spellEnd"/>
            <w:r w:rsidRPr="00885FB7">
              <w:rPr>
                <w:rFonts w:ascii="Times New Roman" w:hAnsi="Times New Roman"/>
                <w:sz w:val="24"/>
                <w:lang w:val="lt-LT"/>
              </w:rPr>
              <w:t>)</w:t>
            </w:r>
          </w:p>
        </w:tc>
        <w:tc>
          <w:tcPr>
            <w:tcW w:w="4678" w:type="dxa"/>
            <w:tcBorders>
              <w:top w:val="single" w:sz="4" w:space="0" w:color="auto"/>
              <w:bottom w:val="single" w:sz="4" w:space="0" w:color="auto"/>
            </w:tcBorders>
          </w:tcPr>
          <w:p w14:paraId="2C25BF15"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Privalomos programuojamos funkcijos prieš injekciją.</w:t>
            </w:r>
          </w:p>
        </w:tc>
        <w:tc>
          <w:tcPr>
            <w:tcW w:w="1843" w:type="dxa"/>
            <w:tcBorders>
              <w:top w:val="single" w:sz="4" w:space="0" w:color="auto"/>
              <w:bottom w:val="single" w:sz="4" w:space="0" w:color="auto"/>
            </w:tcBorders>
          </w:tcPr>
          <w:p w14:paraId="3F205DB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46C0B4D" w14:textId="77777777" w:rsidTr="00C639FE">
        <w:tc>
          <w:tcPr>
            <w:tcW w:w="570" w:type="dxa"/>
            <w:vMerge/>
          </w:tcPr>
          <w:p w14:paraId="7B2865F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7DD2B2B"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Bandinių talpa</w:t>
            </w:r>
          </w:p>
        </w:tc>
        <w:tc>
          <w:tcPr>
            <w:tcW w:w="4678" w:type="dxa"/>
            <w:tcBorders>
              <w:top w:val="single" w:sz="4" w:space="0" w:color="auto"/>
              <w:bottom w:val="single" w:sz="4" w:space="0" w:color="auto"/>
            </w:tcBorders>
          </w:tcPr>
          <w:p w14:paraId="5ACDFA7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Ne mažiau nei 100 pozicijų, standartiniam 1.5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vialams</w:t>
            </w:r>
            <w:proofErr w:type="spellEnd"/>
            <w:r w:rsidRPr="00885FB7">
              <w:rPr>
                <w:rFonts w:ascii="Times New Roman" w:hAnsi="Times New Roman" w:cs="Times New Roman"/>
                <w:sz w:val="24"/>
                <w:szCs w:val="24"/>
                <w:lang w:val="lt-LT"/>
              </w:rPr>
              <w:t>.</w:t>
            </w:r>
          </w:p>
          <w:p w14:paraId="2B0FA6D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Mėginio temperatūros intervalas </w:t>
            </w:r>
            <w:r>
              <w:rPr>
                <w:rFonts w:ascii="Times New Roman" w:hAnsi="Times New Roman" w:cs="Times New Roman"/>
                <w:sz w:val="24"/>
                <w:szCs w:val="24"/>
                <w:lang w:val="lt-LT"/>
              </w:rPr>
              <w:t xml:space="preserve">ne siauresnis nei </w:t>
            </w:r>
            <w:r w:rsidRPr="00885FB7">
              <w:rPr>
                <w:rFonts w:ascii="Times New Roman" w:hAnsi="Times New Roman" w:cs="Times New Roman"/>
                <w:sz w:val="24"/>
                <w:szCs w:val="24"/>
                <w:lang w:val="lt-LT"/>
              </w:rPr>
              <w:t>4 – 45</w:t>
            </w:r>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
        </w:tc>
        <w:tc>
          <w:tcPr>
            <w:tcW w:w="1843" w:type="dxa"/>
            <w:tcBorders>
              <w:top w:val="single" w:sz="4" w:space="0" w:color="auto"/>
              <w:bottom w:val="single" w:sz="4" w:space="0" w:color="auto"/>
            </w:tcBorders>
          </w:tcPr>
          <w:p w14:paraId="1281462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E4498B" w14:textId="77777777" w:rsidTr="00C639FE">
        <w:tc>
          <w:tcPr>
            <w:tcW w:w="570" w:type="dxa"/>
            <w:vMerge/>
          </w:tcPr>
          <w:p w14:paraId="3FFA3C0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DDC9A3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Kolonėlių termostatas</w:t>
            </w:r>
          </w:p>
        </w:tc>
        <w:tc>
          <w:tcPr>
            <w:tcW w:w="4678" w:type="dxa"/>
            <w:tcBorders>
              <w:top w:val="single" w:sz="4" w:space="0" w:color="auto"/>
              <w:bottom w:val="single" w:sz="4" w:space="0" w:color="auto"/>
            </w:tcBorders>
          </w:tcPr>
          <w:p w14:paraId="13156E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Palaiko temperatūrą priverstinės oro cirkuliacijos būdu visame tūryje.</w:t>
            </w:r>
          </w:p>
          <w:p w14:paraId="384960B5"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Nustatomos temperatūros intervalas ne siauriau nei 12 laipsnių žemiau kambario temperatūros iki 90 °C. </w:t>
            </w:r>
          </w:p>
          <w:p w14:paraId="720FC13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Temperatūros tikslumas </w:t>
            </w:r>
            <w:r>
              <w:rPr>
                <w:rFonts w:ascii="Times New Roman" w:hAnsi="Times New Roman" w:cs="Times New Roman"/>
                <w:sz w:val="24"/>
                <w:szCs w:val="24"/>
                <w:lang w:val="lt-LT"/>
              </w:rPr>
              <w:t xml:space="preserve">ne mažesnis nei </w:t>
            </w:r>
            <w:r w:rsidRPr="00885FB7">
              <w:rPr>
                <w:rFonts w:ascii="Times New Roman" w:hAnsi="Times New Roman" w:cs="Times New Roman"/>
                <w:sz w:val="24"/>
                <w:szCs w:val="24"/>
                <w:lang w:val="lt-LT"/>
              </w:rPr>
              <w:t xml:space="preserve">± 0.1 </w:t>
            </w:r>
            <w:proofErr w:type="spellStart"/>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roofErr w:type="spellEnd"/>
          </w:p>
          <w:p w14:paraId="617537EB"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Kolonėlių talpa, ne mažiau nei 3 vnt</w:t>
            </w:r>
            <w:r>
              <w:rPr>
                <w:rFonts w:ascii="Times New Roman" w:hAnsi="Times New Roman" w:cs="Times New Roman"/>
                <w:sz w:val="24"/>
                <w:szCs w:val="24"/>
                <w:lang w:val="lt-LT"/>
              </w:rPr>
              <w:t>.</w:t>
            </w:r>
            <w:r w:rsidRPr="00885FB7">
              <w:rPr>
                <w:rFonts w:ascii="Times New Roman" w:hAnsi="Times New Roman" w:cs="Times New Roman"/>
                <w:sz w:val="24"/>
                <w:szCs w:val="24"/>
                <w:lang w:val="lt-LT"/>
              </w:rPr>
              <w:t xml:space="preserve"> iki 30 cm ilgio. </w:t>
            </w:r>
          </w:p>
        </w:tc>
        <w:tc>
          <w:tcPr>
            <w:tcW w:w="1843" w:type="dxa"/>
            <w:tcBorders>
              <w:top w:val="single" w:sz="4" w:space="0" w:color="auto"/>
              <w:bottom w:val="single" w:sz="4" w:space="0" w:color="auto"/>
            </w:tcBorders>
          </w:tcPr>
          <w:p w14:paraId="68EF2ED3"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1AE27A7" w14:textId="77777777" w:rsidTr="00C639FE">
        <w:tc>
          <w:tcPr>
            <w:tcW w:w="570" w:type="dxa"/>
            <w:vMerge/>
          </w:tcPr>
          <w:p w14:paraId="62E61AC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9D6656"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UV-VIS detektorius</w:t>
            </w:r>
          </w:p>
        </w:tc>
        <w:tc>
          <w:tcPr>
            <w:tcW w:w="4678" w:type="dxa"/>
            <w:tcBorders>
              <w:top w:val="single" w:sz="4" w:space="0" w:color="auto"/>
              <w:bottom w:val="single" w:sz="4" w:space="0" w:color="auto"/>
            </w:tcBorders>
          </w:tcPr>
          <w:p w14:paraId="216BAD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190 – 700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 xml:space="preserve"> (UV/VIS)</w:t>
            </w:r>
          </w:p>
          <w:p w14:paraId="3AE2A9C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Bangos ilgio </w:t>
            </w:r>
            <w:proofErr w:type="spellStart"/>
            <w:r w:rsidRPr="00885FB7">
              <w:rPr>
                <w:rFonts w:ascii="Times New Roman" w:hAnsi="Times New Roman" w:cs="Times New Roman"/>
                <w:sz w:val="24"/>
                <w:szCs w:val="24"/>
                <w:lang w:val="lt-LT"/>
              </w:rPr>
              <w:t>atsikartojamumas</w:t>
            </w:r>
            <w:proofErr w:type="spellEnd"/>
            <w:r w:rsidRPr="00885FB7">
              <w:rPr>
                <w:rFonts w:ascii="Times New Roman" w:hAnsi="Times New Roman" w:cs="Times New Roman"/>
                <w:sz w:val="24"/>
                <w:szCs w:val="24"/>
                <w:lang w:val="lt-LT"/>
              </w:rPr>
              <w:t xml:space="preserve"> ≤ ± 0.1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2497E0E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Triukšmas ≤ ± 2.5 x 10-6AU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719AEA4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Dreifas ≤ 100 x 10-6 AU/h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5F1BB8FB"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Galimas </w:t>
            </w:r>
            <w:r>
              <w:rPr>
                <w:rFonts w:ascii="Times New Roman" w:hAnsi="Times New Roman" w:cs="Times New Roman"/>
                <w:sz w:val="24"/>
                <w:szCs w:val="24"/>
                <w:lang w:val="lt-LT"/>
              </w:rPr>
              <w:t xml:space="preserve">ne mažiau kaip </w:t>
            </w:r>
            <w:r w:rsidRPr="00885FB7">
              <w:rPr>
                <w:rFonts w:ascii="Times New Roman" w:hAnsi="Times New Roman" w:cs="Times New Roman"/>
                <w:sz w:val="24"/>
                <w:szCs w:val="24"/>
                <w:lang w:val="lt-LT"/>
              </w:rPr>
              <w:t>dviejų bangos ilgių fiksavimas vienu metu</w:t>
            </w:r>
          </w:p>
          <w:p w14:paraId="45945EC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Deuterio lempa</w:t>
            </w:r>
          </w:p>
          <w:p w14:paraId="68040F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celė ne daugiau nei 12 µL tūrio </w:t>
            </w:r>
          </w:p>
          <w:p w14:paraId="7EDAE39F"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Linijinis absorbcijos diapazonas iki 2.5 AU (5%)</w:t>
            </w:r>
          </w:p>
          <w:p w14:paraId="2E5B414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Registravimo sparta  ne mažiau nei 100 Hz</w:t>
            </w:r>
          </w:p>
        </w:tc>
        <w:tc>
          <w:tcPr>
            <w:tcW w:w="1843" w:type="dxa"/>
            <w:tcBorders>
              <w:top w:val="single" w:sz="4" w:space="0" w:color="auto"/>
              <w:bottom w:val="single" w:sz="4" w:space="0" w:color="auto"/>
            </w:tcBorders>
          </w:tcPr>
          <w:p w14:paraId="7DE4E83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B523432" w14:textId="77777777" w:rsidTr="00C639FE">
        <w:tc>
          <w:tcPr>
            <w:tcW w:w="570" w:type="dxa"/>
            <w:vMerge/>
          </w:tcPr>
          <w:p w14:paraId="2134143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5F7BCE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Saugumo reikalavimai</w:t>
            </w:r>
          </w:p>
        </w:tc>
        <w:tc>
          <w:tcPr>
            <w:tcW w:w="4678" w:type="dxa"/>
            <w:tcBorders>
              <w:top w:val="single" w:sz="4" w:space="0" w:color="auto"/>
              <w:bottom w:val="single" w:sz="4" w:space="0" w:color="auto"/>
            </w:tcBorders>
          </w:tcPr>
          <w:p w14:paraId="6C168B42"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Prisijungimas neregistruotiems asmenims turi būti negalimas.</w:t>
            </w:r>
          </w:p>
          <w:p w14:paraId="37E95CA9"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Kelių lygių vartotojų sistem</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 xml:space="preserve"> su skirtingomis prieigos galimybėmis.</w:t>
            </w:r>
          </w:p>
          <w:p w14:paraId="0E9498A3"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Visi atlikti veiksmai ir padaryti įrašai yra sekami ir registruojami sistemoje.</w:t>
            </w:r>
          </w:p>
          <w:p w14:paraId="75B06580"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Aliarmo signalas, sutrikus si</w:t>
            </w:r>
            <w:r>
              <w:rPr>
                <w:rFonts w:ascii="Times New Roman" w:hAnsi="Times New Roman" w:cs="Times New Roman"/>
                <w:sz w:val="24"/>
                <w:szCs w:val="24"/>
                <w:lang w:val="lt-LT"/>
              </w:rPr>
              <w:t>s</w:t>
            </w:r>
            <w:r w:rsidRPr="00885FB7">
              <w:rPr>
                <w:rFonts w:ascii="Times New Roman" w:hAnsi="Times New Roman" w:cs="Times New Roman"/>
                <w:sz w:val="24"/>
                <w:szCs w:val="24"/>
                <w:lang w:val="lt-LT"/>
              </w:rPr>
              <w:t>temos darbui.</w:t>
            </w:r>
          </w:p>
          <w:p w14:paraId="0B32D9DD"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Programinėje įrangoje yra reikalavimas e</w:t>
            </w:r>
            <w:r>
              <w:rPr>
                <w:rFonts w:ascii="Times New Roman" w:hAnsi="Times New Roman" w:cs="Times New Roman"/>
                <w:sz w:val="24"/>
                <w:szCs w:val="24"/>
                <w:lang w:val="lt-LT"/>
              </w:rPr>
              <w:t>le</w:t>
            </w:r>
            <w:r w:rsidRPr="00885FB7">
              <w:rPr>
                <w:rFonts w:ascii="Times New Roman" w:hAnsi="Times New Roman" w:cs="Times New Roman"/>
                <w:sz w:val="24"/>
                <w:szCs w:val="24"/>
                <w:lang w:val="lt-LT"/>
              </w:rPr>
              <w:t>ktroniniam parašui.</w:t>
            </w:r>
          </w:p>
          <w:p w14:paraId="38DC983A"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Sistema turi ats</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rgin</w:t>
            </w:r>
            <w:r>
              <w:rPr>
                <w:rFonts w:ascii="Times New Roman" w:hAnsi="Times New Roman" w:cs="Times New Roman"/>
                <w:sz w:val="24"/>
                <w:szCs w:val="24"/>
                <w:lang w:val="lt-LT"/>
              </w:rPr>
              <w:t>ė</w:t>
            </w:r>
            <w:r w:rsidRPr="00885FB7">
              <w:rPr>
                <w:rFonts w:ascii="Times New Roman" w:hAnsi="Times New Roman" w:cs="Times New Roman"/>
                <w:sz w:val="24"/>
                <w:szCs w:val="24"/>
                <w:lang w:val="lt-LT"/>
              </w:rPr>
              <w:t>s kopijos funkciją.</w:t>
            </w:r>
          </w:p>
        </w:tc>
        <w:tc>
          <w:tcPr>
            <w:tcW w:w="1843" w:type="dxa"/>
            <w:tcBorders>
              <w:top w:val="single" w:sz="4" w:space="0" w:color="auto"/>
              <w:bottom w:val="single" w:sz="4" w:space="0" w:color="auto"/>
            </w:tcBorders>
          </w:tcPr>
          <w:p w14:paraId="01C8B19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D6C0D9E" w14:textId="77777777" w:rsidTr="00C639FE">
        <w:tc>
          <w:tcPr>
            <w:tcW w:w="570" w:type="dxa"/>
            <w:vMerge/>
          </w:tcPr>
          <w:p w14:paraId="6BA90E1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F8DCA4E"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Sistemos valdymas</w:t>
            </w:r>
          </w:p>
        </w:tc>
        <w:tc>
          <w:tcPr>
            <w:tcW w:w="4678" w:type="dxa"/>
            <w:tcBorders>
              <w:top w:val="single" w:sz="4" w:space="0" w:color="auto"/>
              <w:bottom w:val="single" w:sz="4" w:space="0" w:color="auto"/>
            </w:tcBorders>
          </w:tcPr>
          <w:p w14:paraId="0D96F41F"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 komplektuoti darbo stotį ir dedikuotą programinę įrangą skirtą sistemos funkcijų programiniam valdymui, chromatografijos duomenų kaupimui, analizei ir ataskaitų generavimui. Programinė įranga privalo pilnai palaikyti elektroninį parašą ir būt suderinama su FDA 21 CFR </w:t>
            </w:r>
            <w:proofErr w:type="spellStart"/>
            <w:r w:rsidRPr="00885FB7">
              <w:rPr>
                <w:rFonts w:ascii="Times New Roman" w:hAnsi="Times New Roman" w:cs="Times New Roman"/>
                <w:bCs/>
                <w:snapToGrid w:val="0"/>
                <w:sz w:val="24"/>
                <w:szCs w:val="24"/>
                <w:lang w:val="lt-LT"/>
              </w:rPr>
              <w:t>Part</w:t>
            </w:r>
            <w:proofErr w:type="spellEnd"/>
            <w:r w:rsidRPr="00885FB7">
              <w:rPr>
                <w:rFonts w:ascii="Times New Roman" w:hAnsi="Times New Roman" w:cs="Times New Roman"/>
                <w:bCs/>
                <w:snapToGrid w:val="0"/>
                <w:sz w:val="24"/>
                <w:szCs w:val="24"/>
                <w:lang w:val="lt-LT"/>
              </w:rPr>
              <w:t xml:space="preserve"> 11 </w:t>
            </w:r>
            <w:proofErr w:type="spellStart"/>
            <w:r w:rsidRPr="00885FB7">
              <w:rPr>
                <w:rFonts w:ascii="Times New Roman" w:hAnsi="Times New Roman" w:cs="Times New Roman"/>
                <w:bCs/>
                <w:snapToGrid w:val="0"/>
                <w:sz w:val="24"/>
                <w:szCs w:val="24"/>
                <w:lang w:val="lt-LT"/>
              </w:rPr>
              <w:t>and</w:t>
            </w:r>
            <w:proofErr w:type="spellEnd"/>
            <w:r w:rsidRPr="00885FB7">
              <w:rPr>
                <w:rFonts w:ascii="Times New Roman" w:hAnsi="Times New Roman" w:cs="Times New Roman"/>
                <w:bCs/>
                <w:snapToGrid w:val="0"/>
                <w:sz w:val="24"/>
                <w:szCs w:val="24"/>
                <w:lang w:val="lt-LT"/>
              </w:rPr>
              <w:t xml:space="preserve"> EU </w:t>
            </w:r>
            <w:proofErr w:type="spellStart"/>
            <w:r w:rsidRPr="00885FB7">
              <w:rPr>
                <w:rFonts w:ascii="Times New Roman" w:hAnsi="Times New Roman" w:cs="Times New Roman"/>
                <w:bCs/>
                <w:snapToGrid w:val="0"/>
                <w:sz w:val="24"/>
                <w:szCs w:val="24"/>
                <w:lang w:val="lt-LT"/>
              </w:rPr>
              <w:t>cGMP</w:t>
            </w:r>
            <w:proofErr w:type="spellEnd"/>
            <w:r w:rsidRPr="00885FB7">
              <w:rPr>
                <w:rFonts w:ascii="Times New Roman" w:hAnsi="Times New Roman" w:cs="Times New Roman"/>
                <w:bCs/>
                <w:snapToGrid w:val="0"/>
                <w:sz w:val="24"/>
                <w:szCs w:val="24"/>
                <w:lang w:val="lt-LT"/>
              </w:rPr>
              <w:t xml:space="preserve"> </w:t>
            </w:r>
            <w:proofErr w:type="spellStart"/>
            <w:r w:rsidRPr="00885FB7">
              <w:rPr>
                <w:rFonts w:ascii="Times New Roman" w:hAnsi="Times New Roman" w:cs="Times New Roman"/>
                <w:bCs/>
                <w:snapToGrid w:val="0"/>
                <w:sz w:val="24"/>
                <w:szCs w:val="24"/>
                <w:lang w:val="lt-LT"/>
              </w:rPr>
              <w:t>Annex</w:t>
            </w:r>
            <w:proofErr w:type="spellEnd"/>
            <w:r w:rsidRPr="00885FB7">
              <w:rPr>
                <w:rFonts w:ascii="Times New Roman" w:hAnsi="Times New Roman" w:cs="Times New Roman"/>
                <w:bCs/>
                <w:snapToGrid w:val="0"/>
                <w:sz w:val="24"/>
                <w:szCs w:val="24"/>
                <w:lang w:val="lt-LT"/>
              </w:rPr>
              <w:t xml:space="preserve"> reikalavimais</w:t>
            </w:r>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731FFE4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0D1E150" w14:textId="77777777" w:rsidTr="00C639FE">
        <w:tc>
          <w:tcPr>
            <w:tcW w:w="570" w:type="dxa"/>
            <w:vMerge/>
          </w:tcPr>
          <w:p w14:paraId="2553360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44D476D" w14:textId="77777777" w:rsidR="00BF2F7F" w:rsidRPr="00885FB7" w:rsidRDefault="00BF2F7F" w:rsidP="00C639FE">
            <w:pPr>
              <w:spacing w:after="0" w:line="240" w:lineRule="auto"/>
              <w:rPr>
                <w:rFonts w:ascii="Times New Roman" w:hAnsi="Times New Roman"/>
                <w:sz w:val="24"/>
                <w:lang w:val="lt-LT"/>
              </w:rPr>
            </w:pP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tyrimo metodika</w:t>
            </w:r>
          </w:p>
        </w:tc>
        <w:tc>
          <w:tcPr>
            <w:tcW w:w="4678" w:type="dxa"/>
            <w:tcBorders>
              <w:top w:val="single" w:sz="4" w:space="0" w:color="auto"/>
              <w:bottom w:val="single" w:sz="4" w:space="0" w:color="auto"/>
            </w:tcBorders>
          </w:tcPr>
          <w:p w14:paraId="23B9C4A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Privalomas oficialus, įrangos gamintojo siūlomai įrangai pilnai paruoštas metodikos paketas leidžiantis analizuoti ne mažiau nei 15 </w:t>
            </w: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su atlikta pirmine statistine metodo validacija. Paketas privalo turėti su įrangos valdymui skirta programine įranga pilnai suderintus metodo(ų) bei ataskaitų šablonų failus, bei pavyzdines </w:t>
            </w:r>
            <w:proofErr w:type="spellStart"/>
            <w:r w:rsidRPr="00885FB7">
              <w:rPr>
                <w:rFonts w:ascii="Times New Roman" w:hAnsi="Times New Roman" w:cs="Times New Roman"/>
                <w:bCs/>
                <w:snapToGrid w:val="0"/>
                <w:sz w:val="24"/>
                <w:szCs w:val="24"/>
                <w:lang w:val="lt-LT"/>
              </w:rPr>
              <w:t>chromatogramas</w:t>
            </w:r>
            <w:proofErr w:type="spellEnd"/>
            <w:r w:rsidRPr="00885FB7">
              <w:rPr>
                <w:rFonts w:ascii="Times New Roman" w:hAnsi="Times New Roman" w:cs="Times New Roman"/>
                <w:bCs/>
                <w:snapToGrid w:val="0"/>
                <w:sz w:val="24"/>
                <w:szCs w:val="24"/>
                <w:lang w:val="lt-LT"/>
              </w:rPr>
              <w:t xml:space="preserve">. Privalomas ir dedikuotos šiam metodui kolonėlės su </w:t>
            </w:r>
            <w:proofErr w:type="spellStart"/>
            <w:r w:rsidRPr="00885FB7">
              <w:rPr>
                <w:rFonts w:ascii="Times New Roman" w:hAnsi="Times New Roman" w:cs="Times New Roman"/>
                <w:bCs/>
                <w:snapToGrid w:val="0"/>
                <w:sz w:val="24"/>
                <w:szCs w:val="24"/>
                <w:lang w:val="lt-LT"/>
              </w:rPr>
              <w:t>prieškoloniais</w:t>
            </w:r>
            <w:proofErr w:type="spellEnd"/>
            <w:r w:rsidRPr="00885FB7">
              <w:rPr>
                <w:rFonts w:ascii="Times New Roman" w:hAnsi="Times New Roman" w:cs="Times New Roman"/>
                <w:bCs/>
                <w:snapToGrid w:val="0"/>
                <w:sz w:val="24"/>
                <w:szCs w:val="24"/>
                <w:lang w:val="lt-LT"/>
              </w:rPr>
              <w:t xml:space="preserve"> ir laikikliu rinkinys. Privalo būti gamintojo paruošta procedūra ir kriterijai metodikos paketo tinkamam įdiegimui. Įdiegimą privalo </w:t>
            </w:r>
            <w:r w:rsidRPr="00885FB7">
              <w:rPr>
                <w:rFonts w:ascii="Times New Roman" w:hAnsi="Times New Roman" w:cs="Times New Roman"/>
                <w:bCs/>
                <w:snapToGrid w:val="0"/>
                <w:sz w:val="24"/>
                <w:szCs w:val="24"/>
                <w:lang w:val="lt-LT"/>
              </w:rPr>
              <w:lastRenderedPageBreak/>
              <w:t>įvykdyti gamintojo sertifikuotas, tiekėjo personalas.</w:t>
            </w:r>
          </w:p>
        </w:tc>
        <w:tc>
          <w:tcPr>
            <w:tcW w:w="1843" w:type="dxa"/>
            <w:tcBorders>
              <w:top w:val="single" w:sz="4" w:space="0" w:color="auto"/>
              <w:bottom w:val="single" w:sz="4" w:space="0" w:color="auto"/>
            </w:tcBorders>
          </w:tcPr>
          <w:p w14:paraId="28B9893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AF4F0C3" w14:textId="77777777" w:rsidTr="00C639FE">
        <w:tc>
          <w:tcPr>
            <w:tcW w:w="570" w:type="dxa"/>
            <w:vMerge/>
          </w:tcPr>
          <w:p w14:paraId="3EBDAE34"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D0C95A"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Funkciniai reikalavimas</w:t>
            </w:r>
          </w:p>
        </w:tc>
        <w:tc>
          <w:tcPr>
            <w:tcW w:w="4678" w:type="dxa"/>
            <w:tcBorders>
              <w:top w:val="single" w:sz="4" w:space="0" w:color="auto"/>
              <w:bottom w:val="single" w:sz="4" w:space="0" w:color="auto"/>
            </w:tcBorders>
          </w:tcPr>
          <w:p w14:paraId="1DC927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230 VAC </w:t>
            </w:r>
            <w:r w:rsidRPr="00885FB7">
              <w:rPr>
                <w:rFonts w:ascii="Times New Roman" w:hAnsi="Times New Roman" w:cs="Times New Roman"/>
                <w:sz w:val="24"/>
                <w:lang w:val="lt-LT"/>
              </w:rPr>
              <w:t>±</w:t>
            </w:r>
            <w:r w:rsidRPr="00885FB7">
              <w:rPr>
                <w:rFonts w:ascii="Times New Roman" w:hAnsi="Times New Roman"/>
                <w:sz w:val="24"/>
                <w:lang w:val="lt-LT"/>
              </w:rPr>
              <w:t xml:space="preserve"> 10%, 50 Hz </w:t>
            </w:r>
            <w:r w:rsidRPr="00885FB7">
              <w:rPr>
                <w:rFonts w:ascii="Times New Roman" w:hAnsi="Times New Roman" w:cs="Times New Roman"/>
                <w:sz w:val="24"/>
                <w:lang w:val="lt-LT"/>
              </w:rPr>
              <w:t>±</w:t>
            </w:r>
            <w:r w:rsidRPr="00885FB7">
              <w:rPr>
                <w:rFonts w:ascii="Times New Roman" w:hAnsi="Times New Roman"/>
                <w:sz w:val="24"/>
                <w:lang w:val="lt-LT"/>
              </w:rPr>
              <w:t xml:space="preserve"> 1%.</w:t>
            </w:r>
          </w:p>
          <w:p w14:paraId="49016210"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Aplinkos temperatūra 15 – 25 </w:t>
            </w:r>
            <w:proofErr w:type="spellStart"/>
            <w:r w:rsidRPr="00885FB7">
              <w:rPr>
                <w:rFonts w:ascii="Times New Roman" w:hAnsi="Times New Roman"/>
                <w:sz w:val="24"/>
                <w:vertAlign w:val="superscript"/>
                <w:lang w:val="lt-LT"/>
              </w:rPr>
              <w:t>o</w:t>
            </w:r>
            <w:r w:rsidRPr="00885FB7">
              <w:rPr>
                <w:rFonts w:ascii="Times New Roman" w:hAnsi="Times New Roman"/>
                <w:sz w:val="24"/>
                <w:lang w:val="lt-LT"/>
              </w:rPr>
              <w:t>C</w:t>
            </w:r>
            <w:proofErr w:type="spellEnd"/>
            <w:r w:rsidRPr="00885FB7">
              <w:rPr>
                <w:rFonts w:ascii="Times New Roman" w:hAnsi="Times New Roman"/>
                <w:sz w:val="24"/>
                <w:lang w:val="lt-LT"/>
              </w:rPr>
              <w:t>.</w:t>
            </w:r>
          </w:p>
        </w:tc>
        <w:tc>
          <w:tcPr>
            <w:tcW w:w="1843" w:type="dxa"/>
            <w:tcBorders>
              <w:top w:val="single" w:sz="4" w:space="0" w:color="auto"/>
              <w:bottom w:val="single" w:sz="4" w:space="0" w:color="auto"/>
            </w:tcBorders>
          </w:tcPr>
          <w:p w14:paraId="551BEA3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ECA853" w14:textId="77777777" w:rsidTr="00C639FE">
        <w:tc>
          <w:tcPr>
            <w:tcW w:w="570" w:type="dxa"/>
            <w:vMerge/>
          </w:tcPr>
          <w:p w14:paraId="11C525D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34930AC"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Priedai</w:t>
            </w:r>
          </w:p>
        </w:tc>
        <w:tc>
          <w:tcPr>
            <w:tcW w:w="4678" w:type="dxa"/>
            <w:tcBorders>
              <w:top w:val="single" w:sz="4" w:space="0" w:color="auto"/>
              <w:bottom w:val="single" w:sz="4" w:space="0" w:color="auto"/>
            </w:tcBorders>
          </w:tcPr>
          <w:p w14:paraId="39DD1D96"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Pridedami </w:t>
            </w:r>
            <w:proofErr w:type="spellStart"/>
            <w:r w:rsidRPr="00885FB7">
              <w:rPr>
                <w:rFonts w:ascii="Times New Roman" w:hAnsi="Times New Roman"/>
                <w:sz w:val="24"/>
                <w:lang w:val="lt-LT"/>
              </w:rPr>
              <w:t>kanabinoidų</w:t>
            </w:r>
            <w:proofErr w:type="spellEnd"/>
            <w:r w:rsidRPr="00885FB7">
              <w:rPr>
                <w:rFonts w:ascii="Times New Roman" w:hAnsi="Times New Roman"/>
                <w:sz w:val="24"/>
                <w:lang w:val="lt-LT"/>
              </w:rPr>
              <w:t xml:space="preserve"> standartai:</w:t>
            </w:r>
          </w:p>
          <w:p w14:paraId="72C4DA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Cannabichromene</w:t>
            </w:r>
            <w:proofErr w:type="spellEnd"/>
            <w:r w:rsidRPr="00885FB7">
              <w:rPr>
                <w:rFonts w:ascii="Times New Roman" w:hAnsi="Times New Roman" w:cs="Times New Roman"/>
                <w:sz w:val="24"/>
                <w:szCs w:val="24"/>
                <w:lang w:val="lt-LT"/>
              </w:rPr>
              <w:t xml:space="preserve"> (CBC) Standard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050FDB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Cannabicyclol</w:t>
            </w:r>
            <w:proofErr w:type="spellEnd"/>
            <w:r w:rsidRPr="00885FB7">
              <w:rPr>
                <w:rFonts w:ascii="Times New Roman" w:hAnsi="Times New Roman" w:cs="Times New Roman"/>
                <w:sz w:val="24"/>
                <w:szCs w:val="24"/>
                <w:shd w:val="clear" w:color="auto" w:fill="FFFFFF"/>
                <w:lang w:val="lt-LT"/>
              </w:rPr>
              <w:t xml:space="preserve"> (CBL)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4C6BD9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Stock</w:t>
            </w:r>
            <w:proofErr w:type="spellEnd"/>
            <w:r w:rsidRPr="00885FB7">
              <w:rPr>
                <w:rFonts w:ascii="Times New Roman" w:hAnsi="Times New Roman" w:cs="Times New Roman"/>
                <w:sz w:val="24"/>
                <w:szCs w:val="24"/>
                <w:shd w:val="clear" w:color="auto" w:fill="FFFFFF"/>
                <w:lang w:val="lt-LT"/>
              </w:rPr>
              <w:t xml:space="preserve"> Standard </w:t>
            </w:r>
            <w:proofErr w:type="spellStart"/>
            <w:r w:rsidRPr="00885FB7">
              <w:rPr>
                <w:rFonts w:ascii="Times New Roman" w:hAnsi="Times New Roman" w:cs="Times New Roman"/>
                <w:sz w:val="24"/>
                <w:szCs w:val="24"/>
                <w:shd w:val="clear" w:color="auto" w:fill="FFFFFF"/>
                <w:lang w:val="lt-LT"/>
              </w:rPr>
              <w:t>Cannabidiol</w:t>
            </w:r>
            <w:proofErr w:type="spellEnd"/>
            <w:r w:rsidRPr="00885FB7">
              <w:rPr>
                <w:rFonts w:ascii="Times New Roman" w:hAnsi="Times New Roman" w:cs="Times New Roman"/>
                <w:sz w:val="24"/>
                <w:szCs w:val="24"/>
                <w:shd w:val="clear" w:color="auto" w:fill="FFFFFF"/>
                <w:lang w:val="lt-LT"/>
              </w:rPr>
              <w:t xml:space="preserve"> (CBD) 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607AAF8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Cannabidiolic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(CBDA)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 xml:space="preserve">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w:t>
            </w:r>
            <w:proofErr w:type="spellStart"/>
            <w:r w:rsidRPr="00885FB7">
              <w:rPr>
                <w:rFonts w:ascii="Times New Roman" w:hAnsi="Times New Roman" w:cs="Times New Roman"/>
                <w:sz w:val="24"/>
                <w:szCs w:val="24"/>
                <w:lang w:val="lt-LT"/>
              </w:rPr>
              <w:t>ampul</w:t>
            </w:r>
            <w:proofErr w:type="spellEnd"/>
            <w:r w:rsidRPr="00885FB7">
              <w:rPr>
                <w:rFonts w:ascii="Times New Roman" w:hAnsi="Times New Roman" w:cs="Times New Roman"/>
                <w:sz w:val="24"/>
                <w:szCs w:val="24"/>
                <w:lang w:val="lt-LT"/>
              </w:rPr>
              <w:t>;</w:t>
            </w:r>
          </w:p>
          <w:p w14:paraId="5DAC1C1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Cannabidivarin</w:t>
            </w:r>
            <w:proofErr w:type="spellEnd"/>
            <w:r w:rsidRPr="00885FB7">
              <w:rPr>
                <w:rFonts w:ascii="Times New Roman" w:hAnsi="Times New Roman" w:cs="Times New Roman"/>
                <w:sz w:val="24"/>
                <w:szCs w:val="24"/>
                <w:lang w:val="lt-LT"/>
              </w:rPr>
              <w:t xml:space="preserve"> (CBDV) </w:t>
            </w:r>
            <w:proofErr w:type="spellStart"/>
            <w:r w:rsidRPr="00885FB7">
              <w:rPr>
                <w:rFonts w:ascii="Times New Roman" w:hAnsi="Times New Roman" w:cs="Times New Roman"/>
                <w:sz w:val="24"/>
                <w:szCs w:val="24"/>
                <w:lang w:val="lt-LT"/>
              </w:rPr>
              <w:t>Std</w:t>
            </w:r>
            <w:proofErr w:type="spellEnd"/>
            <w:r w:rsidRPr="00885FB7">
              <w:rPr>
                <w:rFonts w:ascii="Times New Roman" w:hAnsi="Times New Roman" w:cs="Times New Roman"/>
                <w:sz w:val="24"/>
                <w:szCs w:val="24"/>
                <w:lang w:val="lt-LT"/>
              </w:rPr>
              <w:t xml:space="preserve">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2EBD8C1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w:t>
            </w:r>
            <w:proofErr w:type="spellEnd"/>
            <w:r w:rsidRPr="00885FB7">
              <w:rPr>
                <w:rFonts w:ascii="Times New Roman" w:hAnsi="Times New Roman" w:cs="Times New Roman"/>
                <w:sz w:val="24"/>
                <w:szCs w:val="24"/>
                <w:shd w:val="clear" w:color="auto" w:fill="FFFFFF"/>
                <w:lang w:val="lt-LT"/>
              </w:rPr>
              <w:t xml:space="preserve"> (CBG)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38B45F5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(CBGA)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p w14:paraId="7ABA78A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Drug</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Stock</w:t>
            </w:r>
            <w:proofErr w:type="spellEnd"/>
            <w:r w:rsidRPr="00885FB7">
              <w:rPr>
                <w:rFonts w:ascii="Times New Roman" w:hAnsi="Times New Roman" w:cs="Times New Roman"/>
                <w:sz w:val="24"/>
                <w:szCs w:val="24"/>
                <w:lang w:val="lt-LT"/>
              </w:rPr>
              <w:t xml:space="preserve"> Standard </w:t>
            </w:r>
            <w:proofErr w:type="spellStart"/>
            <w:r w:rsidRPr="00885FB7">
              <w:rPr>
                <w:rFonts w:ascii="Times New Roman" w:hAnsi="Times New Roman" w:cs="Times New Roman"/>
                <w:sz w:val="24"/>
                <w:szCs w:val="24"/>
                <w:lang w:val="lt-LT"/>
              </w:rPr>
              <w:t>Cannabinol</w:t>
            </w:r>
            <w:proofErr w:type="spellEnd"/>
            <w:r w:rsidRPr="00885FB7">
              <w:rPr>
                <w:rFonts w:ascii="Times New Roman" w:hAnsi="Times New Roman" w:cs="Times New Roman"/>
                <w:sz w:val="24"/>
                <w:szCs w:val="24"/>
                <w:lang w:val="lt-LT"/>
              </w:rPr>
              <w:t xml:space="preserve"> (CBN) </w:t>
            </w:r>
            <w:r w:rsidRPr="00885FB7">
              <w:rPr>
                <w:rFonts w:ascii="Times New Roman" w:hAnsi="Times New Roman" w:cs="Times New Roman"/>
                <w:sz w:val="24"/>
                <w:szCs w:val="24"/>
                <w:shd w:val="clear" w:color="auto" w:fill="FFFFFF"/>
                <w:lang w:val="lt-LT"/>
              </w:rPr>
              <w:t>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5EB375A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THCV Standard </w:t>
            </w:r>
            <w:proofErr w:type="spellStart"/>
            <w:r w:rsidRPr="00885FB7">
              <w:rPr>
                <w:rFonts w:ascii="Times New Roman" w:hAnsi="Times New Roman" w:cs="Times New Roman"/>
                <w:sz w:val="24"/>
                <w:szCs w:val="24"/>
                <w:shd w:val="clear" w:color="auto" w:fill="FFFFFF"/>
                <w:lang w:val="lt-LT"/>
              </w:rPr>
              <w:t>Tetrahydrocannabivarin</w:t>
            </w:r>
            <w:proofErr w:type="spellEnd"/>
            <w:r w:rsidRPr="00885FB7">
              <w:rPr>
                <w:rFonts w:ascii="Times New Roman" w:hAnsi="Times New Roman" w:cs="Times New Roman"/>
                <w:sz w:val="24"/>
                <w:szCs w:val="24"/>
                <w:shd w:val="clear" w:color="auto" w:fill="FFFFFF"/>
                <w:lang w:val="lt-LT"/>
              </w:rPr>
              <w:t xml:space="preserve">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Methanol</w:t>
            </w:r>
            <w:proofErr w:type="spellEnd"/>
            <w:r w:rsidRPr="00885FB7">
              <w:rPr>
                <w:rFonts w:ascii="Times New Roman" w:hAnsi="Times New Roman" w:cs="Times New Roman"/>
                <w:sz w:val="24"/>
                <w:szCs w:val="24"/>
                <w:lang w:val="lt-LT"/>
              </w:rPr>
              <w:t>;</w:t>
            </w:r>
          </w:p>
          <w:p w14:paraId="25B5A9E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(THCA-A) Standard 1000 </w:t>
            </w:r>
            <w:r w:rsidRPr="00885FB7">
              <w:rPr>
                <w:rFonts w:ascii="Times New Roman" w:hAnsi="Times New Roman" w:cs="Times New Roman"/>
                <w:sz w:val="24"/>
                <w:szCs w:val="24"/>
                <w:lang w:val="lt-LT"/>
              </w:rPr>
              <w:t xml:space="preserve">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in</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45434CF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D4DB4B" w14:textId="77777777" w:rsidTr="00C639FE">
        <w:tc>
          <w:tcPr>
            <w:tcW w:w="570" w:type="dxa"/>
            <w:vMerge/>
          </w:tcPr>
          <w:p w14:paraId="2F02570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7D0E64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Paslaugos</w:t>
            </w:r>
          </w:p>
        </w:tc>
        <w:tc>
          <w:tcPr>
            <w:tcW w:w="4678" w:type="dxa"/>
            <w:tcBorders>
              <w:top w:val="single" w:sz="4" w:space="0" w:color="auto"/>
              <w:bottom w:val="single" w:sz="4" w:space="0" w:color="auto"/>
            </w:tcBorders>
          </w:tcPr>
          <w:p w14:paraId="741F29FA"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Turi būti atliktas įrangos transportavimas, montavimas, instaliavimas, derinimas darbo vietoje.</w:t>
            </w:r>
          </w:p>
          <w:p w14:paraId="6A9A432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Darbo vietoje atliktas personalo apmokymas, kaip naudotis įranga ir sistema, atliktas pirminis įrangos testavimas – ne mažiau nei 2 darbo dienos;</w:t>
            </w:r>
          </w:p>
          <w:p w14:paraId="3B0ECEDD"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Siūlomos įrangos IQ/OQ/PQ dokumentacija ir pilnas procedūrų atlikimas ;</w:t>
            </w:r>
          </w:p>
          <w:p w14:paraId="4222C7C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Garantinis aptarnavimas ne mažiau nei 12 mėn. </w:t>
            </w:r>
          </w:p>
        </w:tc>
        <w:tc>
          <w:tcPr>
            <w:tcW w:w="1843" w:type="dxa"/>
            <w:tcBorders>
              <w:top w:val="single" w:sz="4" w:space="0" w:color="auto"/>
              <w:bottom w:val="single" w:sz="4" w:space="0" w:color="auto"/>
            </w:tcBorders>
          </w:tcPr>
          <w:p w14:paraId="4B561E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8D52D16" w14:textId="77777777" w:rsidTr="00C639FE">
        <w:tc>
          <w:tcPr>
            <w:tcW w:w="570" w:type="dxa"/>
            <w:vMerge/>
          </w:tcPr>
          <w:p w14:paraId="1DEDA0F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045F47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Papildomi dokumentai</w:t>
            </w:r>
          </w:p>
        </w:tc>
        <w:tc>
          <w:tcPr>
            <w:tcW w:w="4678" w:type="dxa"/>
            <w:tcBorders>
              <w:top w:val="single" w:sz="4" w:space="0" w:color="auto"/>
              <w:bottom w:val="single" w:sz="4" w:space="0" w:color="auto"/>
            </w:tcBorders>
          </w:tcPr>
          <w:p w14:paraId="56C0119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216F5C3E"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FDA 21 CFR </w:t>
            </w:r>
            <w:proofErr w:type="spellStart"/>
            <w:r w:rsidRPr="00885FB7">
              <w:rPr>
                <w:rFonts w:ascii="Times New Roman" w:hAnsi="Times New Roman"/>
                <w:sz w:val="24"/>
                <w:lang w:val="lt-LT"/>
              </w:rPr>
              <w:t>Part</w:t>
            </w:r>
            <w:proofErr w:type="spellEnd"/>
            <w:r w:rsidRPr="00885FB7">
              <w:rPr>
                <w:rFonts w:ascii="Times New Roman" w:hAnsi="Times New Roman"/>
                <w:sz w:val="24"/>
                <w:lang w:val="lt-LT"/>
              </w:rPr>
              <w:t xml:space="preserve"> 11 </w:t>
            </w:r>
            <w:proofErr w:type="spellStart"/>
            <w:r w:rsidRPr="00885FB7">
              <w:rPr>
                <w:rFonts w:ascii="Times New Roman" w:hAnsi="Times New Roman"/>
                <w:sz w:val="24"/>
                <w:lang w:val="lt-LT"/>
              </w:rPr>
              <w:t>and</w:t>
            </w:r>
            <w:proofErr w:type="spellEnd"/>
            <w:r w:rsidRPr="00885FB7">
              <w:rPr>
                <w:rFonts w:ascii="Times New Roman" w:hAnsi="Times New Roman"/>
                <w:sz w:val="24"/>
                <w:lang w:val="lt-LT"/>
              </w:rPr>
              <w:t xml:space="preserve"> EU </w:t>
            </w:r>
            <w:proofErr w:type="spellStart"/>
            <w:r w:rsidRPr="00885FB7">
              <w:rPr>
                <w:rFonts w:ascii="Times New Roman" w:hAnsi="Times New Roman"/>
                <w:sz w:val="24"/>
                <w:lang w:val="lt-LT"/>
              </w:rPr>
              <w:t>cGMP</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Annex</w:t>
            </w:r>
            <w:proofErr w:type="spellEnd"/>
            <w:r w:rsidRPr="00885FB7">
              <w:rPr>
                <w:rFonts w:ascii="Times New Roman" w:hAnsi="Times New Roman"/>
                <w:sz w:val="24"/>
                <w:lang w:val="lt-LT"/>
              </w:rPr>
              <w:t xml:space="preserve"> 11 atitikimo sertifikatas;</w:t>
            </w:r>
          </w:p>
          <w:p w14:paraId="48328B91"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562119BC"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Programinės įrangos instaliacijos failų kopijos;</w:t>
            </w:r>
          </w:p>
          <w:p w14:paraId="4EE515E4"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Programinės įrangos </w:t>
            </w:r>
            <w:proofErr w:type="spellStart"/>
            <w:r w:rsidRPr="00885FB7">
              <w:rPr>
                <w:rFonts w:ascii="Times New Roman" w:hAnsi="Times New Roman"/>
                <w:sz w:val="24"/>
                <w:lang w:val="lt-LT"/>
              </w:rPr>
              <w:t>licenzija</w:t>
            </w:r>
            <w:proofErr w:type="spellEnd"/>
            <w:r w:rsidRPr="00885FB7">
              <w:rPr>
                <w:rFonts w:ascii="Times New Roman" w:hAnsi="Times New Roman"/>
                <w:sz w:val="24"/>
                <w:lang w:val="lt-LT"/>
              </w:rPr>
              <w:t>;</w:t>
            </w:r>
          </w:p>
          <w:p w14:paraId="4585A87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lastRenderedPageBreak/>
              <w:t>Serviso dokumentacija.</w:t>
            </w:r>
          </w:p>
        </w:tc>
        <w:tc>
          <w:tcPr>
            <w:tcW w:w="1843" w:type="dxa"/>
            <w:tcBorders>
              <w:top w:val="single" w:sz="4" w:space="0" w:color="auto"/>
              <w:bottom w:val="single" w:sz="4" w:space="0" w:color="auto"/>
            </w:tcBorders>
          </w:tcPr>
          <w:p w14:paraId="339BBE0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16D7CA" w14:textId="77777777" w:rsidTr="00C639FE">
        <w:tc>
          <w:tcPr>
            <w:tcW w:w="570" w:type="dxa"/>
            <w:vMerge/>
          </w:tcPr>
          <w:p w14:paraId="252FA7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377D08"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Garantija</w:t>
            </w:r>
          </w:p>
        </w:tc>
        <w:tc>
          <w:tcPr>
            <w:tcW w:w="4678" w:type="dxa"/>
            <w:tcBorders>
              <w:top w:val="single" w:sz="4" w:space="0" w:color="auto"/>
              <w:bottom w:val="single" w:sz="4" w:space="0" w:color="auto"/>
            </w:tcBorders>
          </w:tcPr>
          <w:p w14:paraId="5BC473B9"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Borders>
              <w:top w:val="single" w:sz="4" w:space="0" w:color="auto"/>
              <w:bottom w:val="single" w:sz="4" w:space="0" w:color="auto"/>
            </w:tcBorders>
          </w:tcPr>
          <w:p w14:paraId="1A98558E" w14:textId="77777777" w:rsidR="00BF2F7F" w:rsidRPr="00885FB7" w:rsidRDefault="00BF2F7F" w:rsidP="00C639FE">
            <w:pPr>
              <w:rPr>
                <w:rFonts w:ascii="Times New Roman" w:eastAsia="Times New Roman" w:hAnsi="Times New Roman" w:cs="Times New Roman"/>
                <w:sz w:val="24"/>
                <w:szCs w:val="24"/>
                <w:lang w:val="lt-LT"/>
              </w:rPr>
            </w:pPr>
          </w:p>
        </w:tc>
      </w:tr>
    </w:tbl>
    <w:p w14:paraId="44614ADB" w14:textId="77777777" w:rsidR="00BF2F7F" w:rsidRPr="00885FB7" w:rsidRDefault="00BF2F7F" w:rsidP="00BF2F7F">
      <w:pPr>
        <w:spacing w:after="0" w:line="360" w:lineRule="auto"/>
        <w:ind w:left="260"/>
        <w:jc w:val="both"/>
        <w:rPr>
          <w:rFonts w:ascii="Times New Roman" w:eastAsia="Times New Roman" w:hAnsi="Times New Roman" w:cs="Times New Roman"/>
          <w:sz w:val="24"/>
          <w:szCs w:val="24"/>
          <w:lang w:val="lt-LT"/>
        </w:rPr>
      </w:pPr>
    </w:p>
    <w:p w14:paraId="638191A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CBE2C5A"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Kartu su pasiūlymu pateikiami šie dokumentai:</w:t>
      </w:r>
    </w:p>
    <w:tbl>
      <w:tblPr>
        <w:tblW w:w="0" w:type="auto"/>
        <w:tblInd w:w="150" w:type="dxa"/>
        <w:tblLayout w:type="fixed"/>
        <w:tblCellMar>
          <w:left w:w="0" w:type="dxa"/>
          <w:right w:w="0" w:type="dxa"/>
        </w:tblCellMar>
        <w:tblLook w:val="0000" w:firstRow="0" w:lastRow="0" w:firstColumn="0" w:lastColumn="0" w:noHBand="0" w:noVBand="0"/>
      </w:tblPr>
      <w:tblGrid>
        <w:gridCol w:w="700"/>
        <w:gridCol w:w="6520"/>
        <w:gridCol w:w="2560"/>
      </w:tblGrid>
      <w:tr w:rsidR="00BF2F7F" w:rsidRPr="00667C1B" w14:paraId="1CC87DE3" w14:textId="77777777" w:rsidTr="00C639FE">
        <w:trPr>
          <w:trHeight w:val="262"/>
        </w:trPr>
        <w:tc>
          <w:tcPr>
            <w:tcW w:w="700" w:type="dxa"/>
            <w:tcBorders>
              <w:top w:val="single" w:sz="8" w:space="0" w:color="auto"/>
              <w:left w:val="single" w:sz="8" w:space="0" w:color="auto"/>
              <w:right w:val="single" w:sz="8" w:space="0" w:color="auto"/>
            </w:tcBorders>
            <w:shd w:val="clear" w:color="auto" w:fill="auto"/>
            <w:vAlign w:val="bottom"/>
          </w:tcPr>
          <w:p w14:paraId="26B873BB"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Eil.</w:t>
            </w:r>
          </w:p>
        </w:tc>
        <w:tc>
          <w:tcPr>
            <w:tcW w:w="6520" w:type="dxa"/>
            <w:tcBorders>
              <w:top w:val="single" w:sz="8" w:space="0" w:color="auto"/>
              <w:right w:val="single" w:sz="8" w:space="0" w:color="auto"/>
            </w:tcBorders>
            <w:shd w:val="clear" w:color="auto" w:fill="auto"/>
            <w:vAlign w:val="bottom"/>
          </w:tcPr>
          <w:p w14:paraId="0D3C8A4E" w14:textId="77777777" w:rsidR="00BF2F7F" w:rsidRPr="00667C1B" w:rsidRDefault="00BF2F7F" w:rsidP="00C639FE">
            <w:pPr>
              <w:spacing w:after="0" w:line="360" w:lineRule="auto"/>
              <w:ind w:left="178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Pateiktų dokumentų pavadinimas</w:t>
            </w:r>
          </w:p>
        </w:tc>
        <w:tc>
          <w:tcPr>
            <w:tcW w:w="2560" w:type="dxa"/>
            <w:tcBorders>
              <w:top w:val="single" w:sz="8" w:space="0" w:color="auto"/>
              <w:right w:val="single" w:sz="8" w:space="0" w:color="auto"/>
            </w:tcBorders>
            <w:shd w:val="clear" w:color="auto" w:fill="auto"/>
            <w:vAlign w:val="bottom"/>
          </w:tcPr>
          <w:p w14:paraId="66927CB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Dokumento puslapių</w:t>
            </w:r>
          </w:p>
        </w:tc>
      </w:tr>
      <w:tr w:rsidR="00BF2F7F" w:rsidRPr="00667C1B" w14:paraId="7850F6E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5292206A"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4AF27021"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51C471DC" w14:textId="77777777" w:rsidR="00BF2F7F" w:rsidRPr="00667C1B" w:rsidRDefault="00BF2F7F" w:rsidP="00C639FE">
            <w:pPr>
              <w:spacing w:after="0" w:line="360" w:lineRule="auto"/>
              <w:jc w:val="both"/>
              <w:rPr>
                <w:rFonts w:ascii="Times New Roman" w:eastAsia="Times New Roman" w:hAnsi="Times New Roman" w:cs="Times New Roman"/>
                <w:w w:val="98"/>
                <w:sz w:val="24"/>
                <w:szCs w:val="24"/>
                <w:lang w:val="lt-LT"/>
              </w:rPr>
            </w:pPr>
            <w:r w:rsidRPr="00667C1B">
              <w:rPr>
                <w:rFonts w:ascii="Times New Roman" w:eastAsia="Times New Roman" w:hAnsi="Times New Roman" w:cs="Times New Roman"/>
                <w:w w:val="98"/>
                <w:sz w:val="24"/>
                <w:szCs w:val="24"/>
                <w:lang w:val="lt-LT"/>
              </w:rPr>
              <w:t>skaičius</w:t>
            </w:r>
          </w:p>
        </w:tc>
      </w:tr>
      <w:tr w:rsidR="00BF2F7F" w:rsidRPr="00667C1B" w14:paraId="3C2985B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551C46DE"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38D79BC6"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Prekių gamintojo specifikacijos ir/ar prekių aprašymas</w:t>
            </w:r>
          </w:p>
        </w:tc>
        <w:tc>
          <w:tcPr>
            <w:tcW w:w="2560" w:type="dxa"/>
            <w:tcBorders>
              <w:bottom w:val="single" w:sz="8" w:space="0" w:color="auto"/>
              <w:right w:val="single" w:sz="8" w:space="0" w:color="auto"/>
            </w:tcBorders>
            <w:shd w:val="clear" w:color="auto" w:fill="auto"/>
            <w:vAlign w:val="bottom"/>
          </w:tcPr>
          <w:p w14:paraId="427FCEB3" w14:textId="77777777" w:rsidR="00BF2F7F" w:rsidRPr="00667C1B" w:rsidRDefault="00BF2F7F" w:rsidP="00C639FE">
            <w:pPr>
              <w:spacing w:after="0" w:line="360" w:lineRule="auto"/>
              <w:jc w:val="both"/>
              <w:rPr>
                <w:rFonts w:ascii="Times New Roman" w:eastAsia="Times New Roman" w:hAnsi="Times New Roman" w:cs="Times New Roman"/>
                <w:w w:val="96"/>
                <w:sz w:val="24"/>
                <w:szCs w:val="24"/>
                <w:lang w:val="lt-LT"/>
              </w:rPr>
            </w:pPr>
          </w:p>
        </w:tc>
      </w:tr>
      <w:tr w:rsidR="00BF2F7F" w:rsidRPr="00667C1B" w14:paraId="087F6FF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1FFB8B68"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101FEB07"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38821A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r w:rsidR="00BF2F7F" w:rsidRPr="00667C1B" w14:paraId="49897E82" w14:textId="77777777" w:rsidTr="00C639FE">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1BF712FA"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709FB5CB"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A0E16B2"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3AC724E2"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4DEBBE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Pasiūlymas galioja iki 20 __-___-___ d.</w:t>
      </w:r>
    </w:p>
    <w:p w14:paraId="6FDB89E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446157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Visas pasiūlymas atitinka pirkimo sąlygų reikalavimus.</w:t>
      </w:r>
    </w:p>
    <w:p w14:paraId="1FB373F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žemiau pasirašęs (-</w:t>
      </w:r>
      <w:proofErr w:type="spellStart"/>
      <w:r w:rsidRPr="00667C1B">
        <w:rPr>
          <w:rFonts w:ascii="Times New Roman" w:eastAsia="Times New Roman" w:hAnsi="Times New Roman" w:cs="Times New Roman"/>
          <w:sz w:val="24"/>
          <w:szCs w:val="24"/>
          <w:lang w:val="lt-LT"/>
        </w:rPr>
        <w:t>iusi</w:t>
      </w:r>
      <w:proofErr w:type="spellEnd"/>
      <w:r w:rsidRPr="00667C1B">
        <w:rPr>
          <w:rFonts w:ascii="Times New Roman" w:eastAsia="Times New Roman" w:hAnsi="Times New Roman" w:cs="Times New Roman"/>
          <w:sz w:val="24"/>
          <w:szCs w:val="24"/>
          <w:lang w:val="lt-LT"/>
        </w:rPr>
        <w:t>), patvirtinu, kad visa mūsų pasiūlyme pateikta informacija yra teisinga ir kad mes nenuslėpėme jokios informacijos, kurią buvo prašoma pateikti konkurso dalyvius.</w:t>
      </w:r>
    </w:p>
    <w:p w14:paraId="42759C5C"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4FC3B08"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patvirtinu, kad nedalyvavau rengiant pirkimo dokumentus ir nesu susijęs su jokia kita šiame konkurse dalyvaujančia įmone ar kita suinteresuota šalimi.</w:t>
      </w:r>
    </w:p>
    <w:p w14:paraId="4B7171E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A2C9100"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AC3892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suprantu, kad išaiškėjus aukščiau nurodytoms aplinkybėms būsiu pašalintas (-a) iš šio konkurso procedūros, ir mano pasiūlymas bus atmestas.</w:t>
      </w:r>
    </w:p>
    <w:p w14:paraId="3A71D3C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BD5F95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BF2F7F" w:rsidRPr="00667C1B" w14:paraId="74DB8D86" w14:textId="77777777" w:rsidTr="00C639FE">
        <w:trPr>
          <w:trHeight w:val="239"/>
        </w:trPr>
        <w:tc>
          <w:tcPr>
            <w:tcW w:w="3820" w:type="dxa"/>
            <w:tcBorders>
              <w:top w:val="single" w:sz="8" w:space="0" w:color="auto"/>
            </w:tcBorders>
            <w:shd w:val="clear" w:color="auto" w:fill="auto"/>
            <w:vAlign w:val="bottom"/>
          </w:tcPr>
          <w:p w14:paraId="1ACC6BF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Tiekėjo vadovo arba jo įgalioto asmens</w:t>
            </w:r>
          </w:p>
        </w:tc>
        <w:tc>
          <w:tcPr>
            <w:tcW w:w="240" w:type="dxa"/>
            <w:shd w:val="clear" w:color="auto" w:fill="auto"/>
            <w:vAlign w:val="bottom"/>
          </w:tcPr>
          <w:p w14:paraId="2F56638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tcBorders>
              <w:top w:val="single" w:sz="8" w:space="0" w:color="auto"/>
            </w:tcBorders>
            <w:shd w:val="clear" w:color="auto" w:fill="auto"/>
            <w:vAlign w:val="bottom"/>
          </w:tcPr>
          <w:p w14:paraId="2036185A" w14:textId="77777777" w:rsidR="00BF2F7F" w:rsidRPr="00667C1B" w:rsidRDefault="00BF2F7F" w:rsidP="00C639FE">
            <w:pPr>
              <w:spacing w:after="0" w:line="360" w:lineRule="auto"/>
              <w:ind w:left="5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parašas</w:t>
            </w:r>
          </w:p>
        </w:tc>
        <w:tc>
          <w:tcPr>
            <w:tcW w:w="240" w:type="dxa"/>
            <w:shd w:val="clear" w:color="auto" w:fill="auto"/>
            <w:vAlign w:val="bottom"/>
          </w:tcPr>
          <w:p w14:paraId="5650FF6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tcBorders>
              <w:top w:val="single" w:sz="8" w:space="0" w:color="auto"/>
            </w:tcBorders>
            <w:shd w:val="clear" w:color="auto" w:fill="auto"/>
            <w:vAlign w:val="bottom"/>
          </w:tcPr>
          <w:p w14:paraId="7C62C990" w14:textId="77777777" w:rsidR="00BF2F7F" w:rsidRPr="00667C1B" w:rsidRDefault="00BF2F7F" w:rsidP="00C639FE">
            <w:pPr>
              <w:spacing w:after="0" w:line="360" w:lineRule="auto"/>
              <w:ind w:left="18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Vardas Pavardė</w:t>
            </w:r>
          </w:p>
        </w:tc>
      </w:tr>
      <w:tr w:rsidR="00BF2F7F" w:rsidRPr="00667C1B" w14:paraId="55A347B3" w14:textId="77777777" w:rsidTr="00C639FE">
        <w:trPr>
          <w:trHeight w:val="235"/>
        </w:trPr>
        <w:tc>
          <w:tcPr>
            <w:tcW w:w="3820" w:type="dxa"/>
            <w:shd w:val="clear" w:color="auto" w:fill="auto"/>
            <w:vAlign w:val="bottom"/>
          </w:tcPr>
          <w:p w14:paraId="25D1436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pareigos</w:t>
            </w:r>
          </w:p>
        </w:tc>
        <w:tc>
          <w:tcPr>
            <w:tcW w:w="240" w:type="dxa"/>
            <w:shd w:val="clear" w:color="auto" w:fill="auto"/>
            <w:vAlign w:val="bottom"/>
          </w:tcPr>
          <w:p w14:paraId="68133AF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44C9847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01ECDE8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77215AB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74028799" w14:textId="77777777" w:rsidR="00BF2F7F" w:rsidRPr="00667C1B" w:rsidRDefault="00BF2F7F" w:rsidP="00BF2F7F">
      <w:pPr>
        <w:spacing w:line="360" w:lineRule="auto"/>
        <w:jc w:val="both"/>
        <w:rPr>
          <w:rFonts w:ascii="Times New Roman" w:hAnsi="Times New Roman" w:cs="Times New Roman"/>
          <w:sz w:val="24"/>
          <w:szCs w:val="24"/>
          <w:lang w:val="lt-LT"/>
        </w:rPr>
      </w:pPr>
      <w:bookmarkStart w:id="1" w:name="page12"/>
      <w:bookmarkEnd w:id="1"/>
    </w:p>
    <w:p w14:paraId="64924D7D" w14:textId="77777777" w:rsidR="00DF30B0" w:rsidRDefault="00EB39DD"/>
    <w:sectPr w:rsidR="00DF3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63872"/>
    <w:multiLevelType w:val="multilevel"/>
    <w:tmpl w:val="0C9C153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ius Kupliauskas">
    <w15:presenceInfo w15:providerId="AD" w15:userId="S::darius@biotecus.onmicrosoft.com::af207c54-a06d-45bb-a5dd-499488e9b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7F"/>
    <w:rsid w:val="006D65CC"/>
    <w:rsid w:val="007109C2"/>
    <w:rsid w:val="00987260"/>
    <w:rsid w:val="00A569FF"/>
    <w:rsid w:val="00BF2F7F"/>
    <w:rsid w:val="00CE70A2"/>
    <w:rsid w:val="00EB3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8191"/>
  <w15:chartTrackingRefBased/>
  <w15:docId w15:val="{2339C6C9-8A84-40E6-9BF6-1AA63B80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F7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BF2F7F"/>
    <w:pPr>
      <w:ind w:left="720"/>
      <w:contextualSpacing/>
    </w:pPr>
  </w:style>
  <w:style w:type="table" w:styleId="TableGrid">
    <w:name w:val="Table Grid"/>
    <w:basedOn w:val="TableNormal"/>
    <w:uiPriority w:val="39"/>
    <w:rsid w:val="00BF2F7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1"/>
    <w:locked/>
    <w:rsid w:val="00BF2F7F"/>
    <w:rPr>
      <w:lang w:val="en-US"/>
    </w:rPr>
  </w:style>
  <w:style w:type="paragraph" w:styleId="Revision">
    <w:name w:val="Revision"/>
    <w:hidden/>
    <w:uiPriority w:val="99"/>
    <w:semiHidden/>
    <w:rsid w:val="00CE70A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2501</Words>
  <Characters>14258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08</dc:creator>
  <cp:keywords/>
  <dc:description/>
  <cp:lastModifiedBy>LIC 08</cp:lastModifiedBy>
  <cp:revision>2</cp:revision>
  <dcterms:created xsi:type="dcterms:W3CDTF">2022-02-04T15:09:00Z</dcterms:created>
  <dcterms:modified xsi:type="dcterms:W3CDTF">2022-02-04T15:09:00Z</dcterms:modified>
</cp:coreProperties>
</file>